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93" w:rsidRDefault="005041F0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附件3</w:t>
      </w:r>
    </w:p>
    <w:p w:rsidR="00132C93" w:rsidRDefault="00132C93">
      <w:pPr>
        <w:spacing w:line="600" w:lineRule="exact"/>
        <w:rPr>
          <w:rFonts w:ascii="黑体" w:eastAsia="黑体" w:hAnsi="黑体"/>
          <w:kern w:val="0"/>
          <w:sz w:val="28"/>
          <w:szCs w:val="28"/>
        </w:rPr>
      </w:pPr>
    </w:p>
    <w:p w:rsidR="00132C93" w:rsidRDefault="005041F0">
      <w:pPr>
        <w:spacing w:line="60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四川文理学院青年教师优质课竞赛</w:t>
      </w:r>
    </w:p>
    <w:p w:rsidR="00132C93" w:rsidRDefault="005041F0">
      <w:pPr>
        <w:spacing w:line="600" w:lineRule="exact"/>
        <w:jc w:val="center"/>
        <w:rPr>
          <w:rFonts w:ascii="宋体" w:eastAsia="宋体" w:hAnsi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教学设计评分表</w:t>
      </w:r>
    </w:p>
    <w:p w:rsidR="00132C93" w:rsidRDefault="00132C93">
      <w:pPr>
        <w:widowControl/>
        <w:spacing w:line="600" w:lineRule="exact"/>
        <w:rPr>
          <w:rFonts w:ascii="仿宋_GB2312" w:hAnsi="宋体"/>
          <w:kern w:val="0"/>
          <w:sz w:val="28"/>
          <w:szCs w:val="28"/>
        </w:rPr>
      </w:pPr>
    </w:p>
    <w:p w:rsidR="00132C93" w:rsidRDefault="005041F0">
      <w:pPr>
        <w:widowControl/>
        <w:spacing w:line="600" w:lineRule="exact"/>
        <w:rPr>
          <w:rFonts w:ascii="仿宋_GB2312"/>
          <w:kern w:val="0"/>
          <w:sz w:val="28"/>
          <w:szCs w:val="28"/>
          <w:u w:val="single"/>
        </w:rPr>
      </w:pPr>
      <w:r>
        <w:rPr>
          <w:rFonts w:ascii="仿宋_GB2312" w:hAnsi="宋体" w:hint="eastAsia"/>
          <w:kern w:val="0"/>
          <w:sz w:val="28"/>
          <w:szCs w:val="28"/>
        </w:rPr>
        <w:t>选手编号：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W w:w="8852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5670"/>
        <w:gridCol w:w="889"/>
        <w:gridCol w:w="890"/>
      </w:tblGrid>
      <w:tr w:rsidR="00132C93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 w:val="28"/>
                <w:szCs w:val="28"/>
              </w:rPr>
              <w:t>得分</w:t>
            </w: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教学       设计</w:t>
            </w:r>
          </w:p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方案     （15分）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教学目标明确、思路清晰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准确把握课</w:t>
            </w:r>
            <w:bookmarkStart w:id="0" w:name="_GoBack"/>
            <w:bookmarkEnd w:id="0"/>
            <w:r>
              <w:rPr>
                <w:rFonts w:ascii="仿宋_GB2312" w:hAnsi="宋体" w:hint="eastAsia"/>
                <w:kern w:val="0"/>
                <w:sz w:val="28"/>
                <w:szCs w:val="28"/>
              </w:rPr>
              <w:t>程的重点和难点，针对性强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教学进程组织合理，方法手段运用恰当有效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132C93" w:rsidTr="005041F0">
        <w:trPr>
          <w:trHeight w:val="102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Pr="0004794B" w:rsidRDefault="005041F0">
            <w:pPr>
              <w:spacing w:line="600" w:lineRule="exact"/>
              <w:jc w:val="left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文字表达准确、简洁，阐述清楚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  <w:tr w:rsidR="00132C93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评委</w:t>
            </w:r>
          </w:p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41F0" w:rsidRDefault="005041F0">
            <w:pPr>
              <w:spacing w:line="600" w:lineRule="exact"/>
              <w:jc w:val="center"/>
              <w:rPr>
                <w:rFonts w:ascii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合计</w:t>
            </w:r>
          </w:p>
          <w:p w:rsidR="00132C93" w:rsidRDefault="005041F0">
            <w:pPr>
              <w:spacing w:line="60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C93" w:rsidRDefault="00132C93">
            <w:pPr>
              <w:spacing w:line="600" w:lineRule="exact"/>
              <w:jc w:val="left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</w:tbl>
    <w:p w:rsidR="00132C93" w:rsidRDefault="005041F0">
      <w:pPr>
        <w:spacing w:line="600" w:lineRule="exact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ascii="黑体" w:eastAsia="黑体" w:hAnsi="宋体" w:cs="宋体" w:hint="eastAsia"/>
          <w:bCs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评委评分可保留小数点后两位。</w:t>
      </w:r>
    </w:p>
    <w:p w:rsidR="00132C93" w:rsidRDefault="00132C93"/>
    <w:sectPr w:rsidR="00132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525D"/>
    <w:rsid w:val="0004794B"/>
    <w:rsid w:val="00132C93"/>
    <w:rsid w:val="005041F0"/>
    <w:rsid w:val="05C73FE2"/>
    <w:rsid w:val="1DE3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4</cp:revision>
  <dcterms:created xsi:type="dcterms:W3CDTF">2017-04-07T09:05:00Z</dcterms:created>
  <dcterms:modified xsi:type="dcterms:W3CDTF">2018-04-11T08:34:00Z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