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003" w:rsidRDefault="00832003" w:rsidP="00832003">
      <w:pPr>
        <w:widowControl/>
        <w:spacing w:line="500" w:lineRule="exact"/>
        <w:jc w:val="left"/>
        <w:rPr>
          <w:rFonts w:ascii="Times New Roman" w:eastAsia="黑体" w:hAnsi="Times New Roman"/>
          <w:kern w:val="0"/>
          <w:sz w:val="30"/>
          <w:szCs w:val="30"/>
        </w:rPr>
      </w:pPr>
      <w:r w:rsidRPr="00504500">
        <w:rPr>
          <w:rFonts w:ascii="Times New Roman" w:eastAsia="黑体" w:hAnsi="黑体"/>
          <w:kern w:val="0"/>
          <w:sz w:val="30"/>
          <w:szCs w:val="30"/>
        </w:rPr>
        <w:t>附件</w:t>
      </w:r>
      <w:r w:rsidRPr="00504500">
        <w:rPr>
          <w:rFonts w:ascii="Times New Roman" w:eastAsia="黑体" w:hAnsi="Times New Roman"/>
          <w:kern w:val="0"/>
          <w:sz w:val="30"/>
          <w:szCs w:val="30"/>
        </w:rPr>
        <w:t xml:space="preserve"> 2</w:t>
      </w:r>
    </w:p>
    <w:p w:rsidR="00832003" w:rsidRPr="00BE3EE8" w:rsidRDefault="00832003" w:rsidP="00832003">
      <w:pPr>
        <w:spacing w:line="480" w:lineRule="exact"/>
        <w:jc w:val="center"/>
        <w:rPr>
          <w:rFonts w:ascii="Times New Roman" w:eastAsia="方正小标宋简体" w:hAnsi="Times New Roman"/>
          <w:sz w:val="36"/>
          <w:szCs w:val="36"/>
        </w:rPr>
      </w:pPr>
      <w:r w:rsidRPr="00BE3EE8">
        <w:rPr>
          <w:rFonts w:ascii="Times New Roman" w:eastAsia="方正小标宋简体" w:hAnsi="Times New Roman"/>
          <w:sz w:val="36"/>
          <w:szCs w:val="36"/>
        </w:rPr>
        <w:t>2018</w:t>
      </w:r>
      <w:r w:rsidRPr="00BE3EE8">
        <w:rPr>
          <w:rFonts w:ascii="Times New Roman" w:eastAsia="方正小标宋简体" w:hAnsi="Times New Roman"/>
          <w:sz w:val="36"/>
          <w:szCs w:val="36"/>
        </w:rPr>
        <w:t>年</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万人计划</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教学名师（高等学校）</w:t>
      </w:r>
    </w:p>
    <w:p w:rsidR="00832003" w:rsidRPr="00BE3EE8" w:rsidRDefault="00832003" w:rsidP="00832003">
      <w:pPr>
        <w:spacing w:line="480" w:lineRule="exact"/>
        <w:jc w:val="center"/>
        <w:rPr>
          <w:rFonts w:ascii="Times New Roman" w:eastAsia="方正小标宋简体" w:hAnsi="Times New Roman"/>
          <w:spacing w:val="40"/>
          <w:sz w:val="36"/>
          <w:szCs w:val="36"/>
        </w:rPr>
      </w:pPr>
      <w:r>
        <w:rPr>
          <w:rFonts w:ascii="Times New Roman" w:eastAsia="方正小标宋简体" w:hAnsi="Times New Roman" w:hint="eastAsia"/>
          <w:spacing w:val="40"/>
          <w:sz w:val="36"/>
          <w:szCs w:val="36"/>
        </w:rPr>
        <w:t>候选人</w:t>
      </w:r>
      <w:r>
        <w:rPr>
          <w:rFonts w:ascii="Times New Roman" w:eastAsia="方正小标宋简体" w:hAnsi="Times New Roman"/>
          <w:spacing w:val="40"/>
          <w:sz w:val="36"/>
          <w:szCs w:val="36"/>
        </w:rPr>
        <w:t>自评表</w:t>
      </w:r>
    </w:p>
    <w:tbl>
      <w:tblPr>
        <w:tblW w:w="935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809"/>
        <w:gridCol w:w="694"/>
        <w:gridCol w:w="5826"/>
        <w:gridCol w:w="1282"/>
      </w:tblGrid>
      <w:tr w:rsidR="00832003" w:rsidRPr="00BE3EE8" w:rsidTr="00832003">
        <w:trPr>
          <w:cantSplit/>
          <w:trHeight w:val="652"/>
          <w:jc w:val="center"/>
        </w:trPr>
        <w:tc>
          <w:tcPr>
            <w:tcW w:w="1555" w:type="dxa"/>
            <w:gridSpan w:val="2"/>
            <w:tcBorders>
              <w:top w:val="single" w:sz="4" w:space="0" w:color="auto"/>
              <w:bottom w:val="single" w:sz="4" w:space="0" w:color="auto"/>
              <w:right w:val="single" w:sz="4" w:space="0" w:color="auto"/>
            </w:tcBorders>
            <w:vAlign w:val="center"/>
          </w:tcPr>
          <w:p w:rsidR="00832003" w:rsidRPr="00BE3EE8" w:rsidRDefault="00832003" w:rsidP="00C7026F">
            <w:pPr>
              <w:spacing w:line="280" w:lineRule="exact"/>
              <w:jc w:val="center"/>
              <w:rPr>
                <w:rFonts w:ascii="Times New Roman" w:eastAsia="方正仿宋简体" w:hAnsi="Times New Roman"/>
                <w:b/>
                <w:bCs/>
              </w:rPr>
            </w:pPr>
            <w:r w:rsidRPr="00BE3EE8">
              <w:rPr>
                <w:rFonts w:ascii="Times New Roman" w:eastAsia="方正仿宋简体" w:hAnsi="Times New Roman"/>
                <w:b/>
                <w:bCs/>
              </w:rPr>
              <w:t>遴选项目</w:t>
            </w:r>
          </w:p>
        </w:tc>
        <w:tc>
          <w:tcPr>
            <w:tcW w:w="694"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line="280" w:lineRule="exact"/>
              <w:jc w:val="center"/>
              <w:rPr>
                <w:rFonts w:ascii="Times New Roman" w:eastAsia="方正仿宋简体" w:hAnsi="Times New Roman"/>
                <w:b/>
                <w:bCs/>
              </w:rPr>
            </w:pPr>
            <w:r w:rsidRPr="00BE3EE8">
              <w:rPr>
                <w:rFonts w:ascii="Times New Roman" w:eastAsia="方正仿宋简体" w:hAnsi="Times New Roman"/>
                <w:b/>
                <w:bCs/>
              </w:rPr>
              <w:t>分</w:t>
            </w:r>
            <w:r w:rsidRPr="00BE3EE8">
              <w:rPr>
                <w:rFonts w:ascii="Times New Roman" w:eastAsia="方正仿宋简体" w:hAnsi="Times New Roman"/>
                <w:b/>
                <w:bCs/>
              </w:rPr>
              <w:t xml:space="preserve"> </w:t>
            </w:r>
            <w:r w:rsidRPr="00BE3EE8">
              <w:rPr>
                <w:rFonts w:ascii="Times New Roman" w:eastAsia="方正仿宋简体" w:hAnsi="Times New Roman"/>
                <w:b/>
                <w:bCs/>
              </w:rPr>
              <w:t>值</w:t>
            </w:r>
          </w:p>
        </w:tc>
        <w:tc>
          <w:tcPr>
            <w:tcW w:w="5826" w:type="dxa"/>
            <w:tcBorders>
              <w:top w:val="single" w:sz="4" w:space="0" w:color="auto"/>
              <w:left w:val="single" w:sz="4" w:space="0" w:color="auto"/>
              <w:bottom w:val="single" w:sz="4" w:space="0" w:color="auto"/>
            </w:tcBorders>
            <w:vAlign w:val="center"/>
          </w:tcPr>
          <w:p w:rsidR="00832003" w:rsidRPr="00BE3EE8" w:rsidRDefault="00832003" w:rsidP="00C7026F">
            <w:pPr>
              <w:spacing w:line="280" w:lineRule="exact"/>
              <w:ind w:firstLineChars="1206" w:firstLine="2534"/>
              <w:rPr>
                <w:rFonts w:ascii="Times New Roman" w:eastAsia="方正仿宋简体" w:hAnsi="Times New Roman"/>
                <w:b/>
                <w:bCs/>
              </w:rPr>
            </w:pPr>
            <w:proofErr w:type="gramStart"/>
            <w:r w:rsidRPr="00BE3EE8">
              <w:rPr>
                <w:rFonts w:ascii="Times New Roman" w:eastAsia="方正仿宋简体" w:hAnsi="Times New Roman"/>
                <w:b/>
                <w:bCs/>
              </w:rPr>
              <w:t>遴</w:t>
            </w:r>
            <w:proofErr w:type="gramEnd"/>
            <w:r w:rsidRPr="00BE3EE8">
              <w:rPr>
                <w:rFonts w:ascii="Times New Roman" w:eastAsia="方正仿宋简体" w:hAnsi="Times New Roman"/>
                <w:b/>
                <w:bCs/>
              </w:rPr>
              <w:t xml:space="preserve"> </w:t>
            </w:r>
            <w:r w:rsidRPr="00BE3EE8">
              <w:rPr>
                <w:rFonts w:ascii="Times New Roman" w:eastAsia="方正仿宋简体" w:hAnsi="Times New Roman"/>
                <w:b/>
                <w:bCs/>
              </w:rPr>
              <w:t>选</w:t>
            </w:r>
            <w:r w:rsidRPr="00BE3EE8">
              <w:rPr>
                <w:rFonts w:ascii="Times New Roman" w:eastAsia="方正仿宋简体" w:hAnsi="Times New Roman"/>
                <w:b/>
                <w:bCs/>
              </w:rPr>
              <w:t xml:space="preserve"> </w:t>
            </w:r>
            <w:r w:rsidRPr="00BE3EE8">
              <w:rPr>
                <w:rFonts w:ascii="Times New Roman" w:eastAsia="方正仿宋简体" w:hAnsi="Times New Roman"/>
                <w:b/>
                <w:bCs/>
              </w:rPr>
              <w:t>内</w:t>
            </w:r>
            <w:r w:rsidRPr="00BE3EE8">
              <w:rPr>
                <w:rFonts w:ascii="Times New Roman" w:eastAsia="方正仿宋简体" w:hAnsi="Times New Roman"/>
                <w:b/>
                <w:bCs/>
              </w:rPr>
              <w:t xml:space="preserve"> </w:t>
            </w:r>
            <w:r w:rsidRPr="00BE3EE8">
              <w:rPr>
                <w:rFonts w:ascii="Times New Roman" w:eastAsia="方正仿宋简体" w:hAnsi="Times New Roman"/>
                <w:b/>
                <w:bCs/>
              </w:rPr>
              <w:t>容</w:t>
            </w:r>
          </w:p>
        </w:tc>
        <w:tc>
          <w:tcPr>
            <w:tcW w:w="1282" w:type="dxa"/>
            <w:tcBorders>
              <w:top w:val="single" w:sz="4" w:space="0" w:color="auto"/>
              <w:left w:val="single" w:sz="4" w:space="0" w:color="auto"/>
            </w:tcBorders>
          </w:tcPr>
          <w:p w:rsidR="00832003" w:rsidRPr="00BE3EE8" w:rsidRDefault="00832003" w:rsidP="00832003">
            <w:pPr>
              <w:spacing w:line="280" w:lineRule="exact"/>
              <w:ind w:firstLineChars="1206" w:firstLine="2534"/>
              <w:rPr>
                <w:rFonts w:ascii="Times New Roman" w:eastAsia="方正仿宋简体" w:hAnsi="Times New Roman" w:hint="eastAsia"/>
                <w:b/>
                <w:bCs/>
              </w:rPr>
            </w:pPr>
            <w:r>
              <w:rPr>
                <w:rFonts w:ascii="Times New Roman" w:eastAsia="方正仿宋简体" w:hAnsi="Times New Roman"/>
                <w:b/>
                <w:bCs/>
              </w:rPr>
              <w:t>自自</w:t>
            </w:r>
            <w:r>
              <w:rPr>
                <w:rFonts w:ascii="Times New Roman" w:eastAsia="方正仿宋简体" w:hAnsi="Times New Roman"/>
                <w:b/>
                <w:bCs/>
              </w:rPr>
              <w:t>评</w:t>
            </w:r>
            <w:r>
              <w:rPr>
                <w:rFonts w:ascii="Times New Roman" w:eastAsia="方正仿宋简体" w:hAnsi="Times New Roman"/>
                <w:b/>
                <w:bCs/>
              </w:rPr>
              <w:t>得分</w:t>
            </w:r>
          </w:p>
        </w:tc>
      </w:tr>
      <w:tr w:rsidR="00832003" w:rsidRPr="00BE3EE8" w:rsidTr="00832003">
        <w:trPr>
          <w:trHeight w:val="1141"/>
          <w:jc w:val="center"/>
        </w:trPr>
        <w:tc>
          <w:tcPr>
            <w:tcW w:w="1555" w:type="dxa"/>
            <w:gridSpan w:val="2"/>
            <w:tcBorders>
              <w:top w:val="single" w:sz="4" w:space="0" w:color="auto"/>
              <w:bottom w:val="single" w:sz="4" w:space="0" w:color="auto"/>
              <w:right w:val="single" w:sz="4" w:space="0" w:color="auto"/>
            </w:tcBorders>
            <w:vAlign w:val="center"/>
          </w:tcPr>
          <w:p w:rsidR="00832003" w:rsidRPr="00BE3EE8" w:rsidRDefault="00832003" w:rsidP="00C7026F">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 xml:space="preserve">1. </w:t>
            </w:r>
            <w:r w:rsidRPr="00BE3EE8">
              <w:rPr>
                <w:rFonts w:ascii="Times New Roman" w:eastAsia="方正仿宋简体" w:hAnsi="Times New Roman"/>
              </w:rPr>
              <w:t>师德风范</w:t>
            </w:r>
          </w:p>
        </w:tc>
        <w:tc>
          <w:tcPr>
            <w:tcW w:w="694"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beforeLines="50" w:before="156" w:line="280" w:lineRule="exact"/>
              <w:jc w:val="center"/>
              <w:rPr>
                <w:rFonts w:ascii="Times New Roman" w:eastAsia="方正仿宋简体" w:hAnsi="Times New Roman"/>
              </w:rPr>
            </w:pPr>
            <w:r>
              <w:rPr>
                <w:rFonts w:ascii="Times New Roman" w:eastAsia="方正仿宋简体" w:hAnsi="Times New Roman" w:hint="eastAsia"/>
              </w:rPr>
              <w:t>2</w:t>
            </w:r>
            <w:r w:rsidRPr="00BE3EE8">
              <w:rPr>
                <w:rFonts w:ascii="Times New Roman" w:eastAsia="方正仿宋简体" w:hAnsi="Times New Roman"/>
              </w:rPr>
              <w:t>0</w:t>
            </w:r>
          </w:p>
        </w:tc>
        <w:tc>
          <w:tcPr>
            <w:tcW w:w="5826" w:type="dxa"/>
            <w:tcBorders>
              <w:top w:val="single" w:sz="4" w:space="0" w:color="auto"/>
              <w:left w:val="single" w:sz="4" w:space="0" w:color="auto"/>
              <w:bottom w:val="single" w:sz="4" w:space="0" w:color="auto"/>
            </w:tcBorders>
            <w:vAlign w:val="center"/>
          </w:tcPr>
          <w:p w:rsidR="00832003" w:rsidRPr="00BE3EE8" w:rsidRDefault="00832003" w:rsidP="00C7026F">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爱国守法，敬业爱生，教书育人，严谨治学，服务社会，为人师表，堪为大学生</w:t>
            </w:r>
            <w:bookmarkStart w:id="0" w:name="_GoBack"/>
            <w:bookmarkEnd w:id="0"/>
            <w:r w:rsidRPr="00BE3EE8">
              <w:rPr>
                <w:rFonts w:ascii="Times New Roman" w:eastAsia="方正仿宋简体" w:hAnsi="Times New Roman"/>
              </w:rPr>
              <w:t>健康成长的指导者和引路人。</w:t>
            </w:r>
          </w:p>
        </w:tc>
        <w:tc>
          <w:tcPr>
            <w:tcW w:w="1282" w:type="dxa"/>
            <w:tcBorders>
              <w:top w:val="single" w:sz="4" w:space="0" w:color="auto"/>
              <w:left w:val="single" w:sz="4" w:space="0" w:color="auto"/>
              <w:bottom w:val="single" w:sz="4" w:space="0" w:color="auto"/>
            </w:tcBorders>
          </w:tcPr>
          <w:p w:rsidR="00832003" w:rsidRPr="00BE3EE8" w:rsidRDefault="00832003" w:rsidP="00C7026F">
            <w:pPr>
              <w:spacing w:beforeLines="50" w:before="156" w:afterLines="50" w:after="156" w:line="240" w:lineRule="exact"/>
              <w:rPr>
                <w:rFonts w:ascii="Times New Roman" w:eastAsia="方正仿宋简体" w:hAnsi="Times New Roman"/>
              </w:rPr>
            </w:pPr>
          </w:p>
        </w:tc>
      </w:tr>
      <w:tr w:rsidR="00832003" w:rsidRPr="00BE3EE8" w:rsidTr="00832003">
        <w:trPr>
          <w:cantSplit/>
          <w:trHeight w:val="1420"/>
          <w:jc w:val="center"/>
        </w:trPr>
        <w:tc>
          <w:tcPr>
            <w:tcW w:w="746" w:type="dxa"/>
            <w:vMerge w:val="restart"/>
            <w:tcBorders>
              <w:top w:val="single" w:sz="4" w:space="0" w:color="auto"/>
              <w:bottom w:val="single" w:sz="4" w:space="0" w:color="auto"/>
              <w:right w:val="single" w:sz="4" w:space="0" w:color="auto"/>
            </w:tcBorders>
            <w:vAlign w:val="center"/>
          </w:tcPr>
          <w:p w:rsidR="00832003" w:rsidRPr="00BE3EE8" w:rsidRDefault="00832003" w:rsidP="00C7026F">
            <w:pPr>
              <w:widowControl/>
              <w:spacing w:line="260" w:lineRule="exact"/>
              <w:jc w:val="center"/>
              <w:rPr>
                <w:rFonts w:ascii="Times New Roman" w:eastAsia="方正仿宋简体" w:hAnsi="Times New Roman"/>
              </w:rPr>
            </w:pPr>
            <w:r w:rsidRPr="00BE3EE8">
              <w:rPr>
                <w:rFonts w:ascii="Times New Roman" w:eastAsia="方正仿宋简体" w:hAnsi="Times New Roman"/>
              </w:rPr>
              <w:t>2.</w:t>
            </w:r>
          </w:p>
          <w:p w:rsidR="00832003" w:rsidRPr="00BE3EE8" w:rsidRDefault="00832003" w:rsidP="00C7026F">
            <w:pPr>
              <w:widowControl/>
              <w:spacing w:line="260" w:lineRule="exact"/>
              <w:jc w:val="center"/>
              <w:rPr>
                <w:rFonts w:ascii="Times New Roman" w:eastAsia="方正仿宋简体" w:hAnsi="Times New Roman"/>
              </w:rPr>
            </w:pPr>
            <w:r w:rsidRPr="00BE3EE8">
              <w:rPr>
                <w:rFonts w:ascii="Times New Roman" w:eastAsia="方正仿宋简体" w:hAnsi="Times New Roman"/>
              </w:rPr>
              <w:t>教</w:t>
            </w:r>
          </w:p>
          <w:p w:rsidR="00832003" w:rsidRPr="00BE3EE8" w:rsidRDefault="00832003" w:rsidP="00C7026F">
            <w:pPr>
              <w:widowControl/>
              <w:spacing w:line="260" w:lineRule="exact"/>
              <w:jc w:val="center"/>
              <w:rPr>
                <w:rFonts w:ascii="Times New Roman" w:eastAsia="方正仿宋简体" w:hAnsi="Times New Roman"/>
              </w:rPr>
            </w:pPr>
            <w:r w:rsidRPr="00BE3EE8">
              <w:rPr>
                <w:rFonts w:ascii="Times New Roman" w:eastAsia="方正仿宋简体" w:hAnsi="Times New Roman"/>
              </w:rPr>
              <w:t>学</w:t>
            </w:r>
          </w:p>
          <w:p w:rsidR="00832003" w:rsidRPr="00BE3EE8" w:rsidRDefault="00832003" w:rsidP="00C7026F">
            <w:pPr>
              <w:widowControl/>
              <w:spacing w:line="260" w:lineRule="exact"/>
              <w:jc w:val="center"/>
              <w:rPr>
                <w:rFonts w:ascii="Times New Roman" w:eastAsia="方正仿宋简体" w:hAnsi="Times New Roman"/>
              </w:rPr>
            </w:pPr>
            <w:r w:rsidRPr="00BE3EE8">
              <w:rPr>
                <w:rFonts w:ascii="Times New Roman" w:eastAsia="方正仿宋简体" w:hAnsi="Times New Roman"/>
              </w:rPr>
              <w:t>能</w:t>
            </w:r>
          </w:p>
          <w:p w:rsidR="00832003" w:rsidRPr="00BE3EE8" w:rsidRDefault="00832003" w:rsidP="00C7026F">
            <w:pPr>
              <w:widowControl/>
              <w:spacing w:line="260" w:lineRule="exact"/>
              <w:jc w:val="center"/>
              <w:rPr>
                <w:rFonts w:ascii="Times New Roman" w:eastAsia="方正仿宋简体" w:hAnsi="Times New Roman"/>
              </w:rPr>
            </w:pPr>
            <w:r w:rsidRPr="00BE3EE8">
              <w:rPr>
                <w:rFonts w:ascii="Times New Roman" w:eastAsia="方正仿宋简体" w:hAnsi="Times New Roman"/>
              </w:rPr>
              <w:t>力</w:t>
            </w:r>
          </w:p>
          <w:p w:rsidR="00832003" w:rsidRPr="00BE3EE8" w:rsidRDefault="00832003" w:rsidP="00C7026F">
            <w:pPr>
              <w:widowControl/>
              <w:spacing w:line="260" w:lineRule="exact"/>
              <w:jc w:val="center"/>
              <w:rPr>
                <w:rFonts w:ascii="Times New Roman" w:eastAsia="方正仿宋简体" w:hAnsi="Times New Roman"/>
              </w:rPr>
            </w:pPr>
            <w:r w:rsidRPr="00BE3EE8">
              <w:rPr>
                <w:rFonts w:ascii="Times New Roman" w:eastAsia="方正仿宋简体" w:hAnsi="Times New Roman"/>
              </w:rPr>
              <w:t>与</w:t>
            </w:r>
          </w:p>
          <w:p w:rsidR="00832003" w:rsidRPr="00BE3EE8" w:rsidRDefault="00832003" w:rsidP="00C7026F">
            <w:pPr>
              <w:widowControl/>
              <w:spacing w:line="260" w:lineRule="exact"/>
              <w:jc w:val="center"/>
              <w:rPr>
                <w:rFonts w:ascii="Times New Roman" w:eastAsia="方正仿宋简体" w:hAnsi="Times New Roman"/>
              </w:rPr>
            </w:pPr>
            <w:r w:rsidRPr="00BE3EE8">
              <w:rPr>
                <w:rFonts w:ascii="Times New Roman" w:eastAsia="方正仿宋简体" w:hAnsi="Times New Roman"/>
              </w:rPr>
              <w:t>水</w:t>
            </w:r>
          </w:p>
          <w:p w:rsidR="00832003" w:rsidRPr="00BE3EE8" w:rsidRDefault="00832003" w:rsidP="00C7026F">
            <w:pPr>
              <w:widowControl/>
              <w:spacing w:line="260" w:lineRule="exact"/>
              <w:jc w:val="center"/>
              <w:rPr>
                <w:rFonts w:ascii="Times New Roman" w:eastAsia="方正仿宋简体" w:hAnsi="Times New Roman"/>
              </w:rPr>
            </w:pPr>
            <w:r w:rsidRPr="00BE3EE8">
              <w:rPr>
                <w:rFonts w:ascii="Times New Roman" w:eastAsia="方正仿宋简体" w:hAnsi="Times New Roman"/>
              </w:rPr>
              <w:t>平</w:t>
            </w:r>
          </w:p>
        </w:tc>
        <w:tc>
          <w:tcPr>
            <w:tcW w:w="809"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line="260" w:lineRule="exact"/>
              <w:jc w:val="center"/>
              <w:rPr>
                <w:rFonts w:ascii="Times New Roman" w:eastAsia="方正仿宋简体" w:hAnsi="Times New Roman"/>
              </w:rPr>
            </w:pPr>
            <w:r w:rsidRPr="00BE3EE8">
              <w:rPr>
                <w:rFonts w:ascii="Times New Roman" w:eastAsia="方正仿宋简体" w:hAnsi="Times New Roman"/>
              </w:rPr>
              <w:t>教学思想与内容</w:t>
            </w:r>
          </w:p>
        </w:tc>
        <w:tc>
          <w:tcPr>
            <w:tcW w:w="694"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5826" w:type="dxa"/>
            <w:tcBorders>
              <w:top w:val="single" w:sz="4" w:space="0" w:color="auto"/>
              <w:left w:val="single" w:sz="4" w:space="0" w:color="auto"/>
              <w:bottom w:val="single" w:sz="4" w:space="0" w:color="auto"/>
            </w:tcBorders>
            <w:vAlign w:val="center"/>
          </w:tcPr>
          <w:p w:rsidR="00832003" w:rsidRPr="00BE3EE8" w:rsidRDefault="00832003" w:rsidP="00C7026F">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遵循教育规律和人才成长规律，教育理念先进，具有国际视野。教学内容符合大学生认知特点，理论联系实际，能及时把学科最新发展和国内外教改成果转化为教学资源。</w:t>
            </w:r>
          </w:p>
        </w:tc>
        <w:tc>
          <w:tcPr>
            <w:tcW w:w="1282" w:type="dxa"/>
            <w:tcBorders>
              <w:top w:val="single" w:sz="4" w:space="0" w:color="auto"/>
              <w:left w:val="single" w:sz="4" w:space="0" w:color="auto"/>
              <w:bottom w:val="single" w:sz="4" w:space="0" w:color="auto"/>
            </w:tcBorders>
          </w:tcPr>
          <w:p w:rsidR="00832003" w:rsidRPr="00BE3EE8" w:rsidRDefault="00832003" w:rsidP="00C7026F">
            <w:pPr>
              <w:spacing w:beforeLines="50" w:before="156" w:afterLines="50" w:after="156" w:line="240" w:lineRule="exact"/>
              <w:rPr>
                <w:rFonts w:ascii="Times New Roman" w:eastAsia="方正仿宋简体" w:hAnsi="Times New Roman"/>
              </w:rPr>
            </w:pPr>
          </w:p>
        </w:tc>
      </w:tr>
      <w:tr w:rsidR="00832003" w:rsidRPr="00BE3EE8" w:rsidTr="00832003">
        <w:trPr>
          <w:cantSplit/>
          <w:trHeight w:val="1554"/>
          <w:jc w:val="center"/>
        </w:trPr>
        <w:tc>
          <w:tcPr>
            <w:tcW w:w="746" w:type="dxa"/>
            <w:vMerge/>
            <w:tcBorders>
              <w:top w:val="single" w:sz="4" w:space="0" w:color="auto"/>
              <w:bottom w:val="single" w:sz="4" w:space="0" w:color="auto"/>
              <w:right w:val="single" w:sz="4" w:space="0" w:color="auto"/>
            </w:tcBorders>
            <w:vAlign w:val="center"/>
          </w:tcPr>
          <w:p w:rsidR="00832003" w:rsidRPr="00BE3EE8" w:rsidRDefault="00832003" w:rsidP="00C7026F">
            <w:pPr>
              <w:widowControl/>
              <w:spacing w:line="260" w:lineRule="exact"/>
              <w:jc w:val="center"/>
              <w:rPr>
                <w:rFonts w:ascii="Times New Roman" w:eastAsia="方正仿宋简体" w:hAnsi="Times New Roman"/>
              </w:rPr>
            </w:pPr>
          </w:p>
        </w:tc>
        <w:tc>
          <w:tcPr>
            <w:tcW w:w="809"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line="260" w:lineRule="exact"/>
              <w:jc w:val="center"/>
              <w:rPr>
                <w:rFonts w:ascii="Times New Roman" w:eastAsia="方正仿宋简体" w:hAnsi="Times New Roman"/>
              </w:rPr>
            </w:pPr>
            <w:r w:rsidRPr="00BE3EE8">
              <w:rPr>
                <w:rFonts w:ascii="Times New Roman" w:eastAsia="方正仿宋简体" w:hAnsi="Times New Roman"/>
              </w:rPr>
              <w:t>教学艺术与方法</w:t>
            </w:r>
          </w:p>
        </w:tc>
        <w:tc>
          <w:tcPr>
            <w:tcW w:w="694"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5826" w:type="dxa"/>
            <w:tcBorders>
              <w:top w:val="single" w:sz="4" w:space="0" w:color="auto"/>
              <w:left w:val="single" w:sz="4" w:space="0" w:color="auto"/>
              <w:bottom w:val="single" w:sz="4" w:space="0" w:color="auto"/>
            </w:tcBorders>
            <w:vAlign w:val="center"/>
          </w:tcPr>
          <w:p w:rsidR="00832003" w:rsidRPr="00BE3EE8" w:rsidRDefault="00832003" w:rsidP="00C7026F">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教学艺术精湛，注重学思结合、知行统一、因材施教，积极开展启发式、探究式、讨论式、参与式教学，激发和鼓励学生的创造思维。有效应用现代信息技术。</w:t>
            </w:r>
          </w:p>
        </w:tc>
        <w:tc>
          <w:tcPr>
            <w:tcW w:w="1282" w:type="dxa"/>
            <w:tcBorders>
              <w:top w:val="single" w:sz="4" w:space="0" w:color="auto"/>
              <w:left w:val="single" w:sz="4" w:space="0" w:color="auto"/>
              <w:bottom w:val="single" w:sz="4" w:space="0" w:color="auto"/>
            </w:tcBorders>
          </w:tcPr>
          <w:p w:rsidR="00832003" w:rsidRPr="00BE3EE8" w:rsidRDefault="00832003" w:rsidP="00C7026F">
            <w:pPr>
              <w:spacing w:beforeLines="50" w:before="156" w:afterLines="50" w:after="156" w:line="240" w:lineRule="exact"/>
              <w:rPr>
                <w:rFonts w:ascii="Times New Roman" w:eastAsia="方正仿宋简体" w:hAnsi="Times New Roman"/>
              </w:rPr>
            </w:pPr>
          </w:p>
        </w:tc>
      </w:tr>
      <w:tr w:rsidR="00832003" w:rsidRPr="00BE3EE8" w:rsidTr="00832003">
        <w:trPr>
          <w:cantSplit/>
          <w:trHeight w:val="1455"/>
          <w:jc w:val="center"/>
        </w:trPr>
        <w:tc>
          <w:tcPr>
            <w:tcW w:w="746" w:type="dxa"/>
            <w:vMerge/>
            <w:tcBorders>
              <w:top w:val="single" w:sz="4" w:space="0" w:color="auto"/>
              <w:bottom w:val="single" w:sz="4" w:space="0" w:color="auto"/>
              <w:right w:val="single" w:sz="4" w:space="0" w:color="auto"/>
            </w:tcBorders>
            <w:vAlign w:val="center"/>
          </w:tcPr>
          <w:p w:rsidR="00832003" w:rsidRPr="00BE3EE8" w:rsidRDefault="00832003" w:rsidP="00C7026F">
            <w:pPr>
              <w:widowControl/>
              <w:spacing w:line="260" w:lineRule="exact"/>
              <w:jc w:val="center"/>
              <w:rPr>
                <w:rFonts w:ascii="Times New Roman" w:eastAsia="方正仿宋简体" w:hAnsi="Times New Roman"/>
              </w:rPr>
            </w:pPr>
          </w:p>
        </w:tc>
        <w:tc>
          <w:tcPr>
            <w:tcW w:w="809"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line="260" w:lineRule="exact"/>
              <w:jc w:val="center"/>
              <w:rPr>
                <w:rFonts w:ascii="Times New Roman" w:eastAsia="方正仿宋简体" w:hAnsi="Times New Roman"/>
              </w:rPr>
            </w:pPr>
            <w:r w:rsidRPr="00BE3EE8">
              <w:rPr>
                <w:rFonts w:ascii="Times New Roman" w:eastAsia="方正仿宋简体" w:hAnsi="Times New Roman"/>
              </w:rPr>
              <w:t>教学改革与成就</w:t>
            </w:r>
          </w:p>
        </w:tc>
        <w:tc>
          <w:tcPr>
            <w:tcW w:w="694"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w:t>
            </w:r>
            <w:r>
              <w:rPr>
                <w:rFonts w:ascii="Times New Roman" w:eastAsia="方正仿宋简体" w:hAnsi="Times New Roman" w:hint="eastAsia"/>
              </w:rPr>
              <w:t>0</w:t>
            </w:r>
          </w:p>
        </w:tc>
        <w:tc>
          <w:tcPr>
            <w:tcW w:w="5826" w:type="dxa"/>
            <w:tcBorders>
              <w:top w:val="single" w:sz="4" w:space="0" w:color="auto"/>
              <w:left w:val="single" w:sz="4" w:space="0" w:color="auto"/>
              <w:bottom w:val="single" w:sz="4" w:space="0" w:color="auto"/>
            </w:tcBorders>
            <w:vAlign w:val="center"/>
          </w:tcPr>
          <w:p w:rsidR="00832003" w:rsidRPr="00BE3EE8" w:rsidRDefault="00832003" w:rsidP="00C7026F">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重视教育教学研究，主持完成重要教改项目，在教育思想、教学内容、教学方法等方面取得创造性成果，并广泛应用于教育教学实践，发表过多篇高质量的教改教研论文或出版过有一定影响的教改教研专著。</w:t>
            </w:r>
          </w:p>
        </w:tc>
        <w:tc>
          <w:tcPr>
            <w:tcW w:w="1282" w:type="dxa"/>
            <w:tcBorders>
              <w:top w:val="single" w:sz="4" w:space="0" w:color="auto"/>
              <w:left w:val="single" w:sz="4" w:space="0" w:color="auto"/>
              <w:bottom w:val="single" w:sz="4" w:space="0" w:color="auto"/>
            </w:tcBorders>
          </w:tcPr>
          <w:p w:rsidR="00832003" w:rsidRPr="00BE3EE8" w:rsidRDefault="00832003" w:rsidP="00C7026F">
            <w:pPr>
              <w:spacing w:beforeLines="50" w:before="156" w:afterLines="50" w:after="156" w:line="240" w:lineRule="exact"/>
              <w:rPr>
                <w:rFonts w:ascii="Times New Roman" w:eastAsia="方正仿宋简体" w:hAnsi="Times New Roman"/>
              </w:rPr>
            </w:pPr>
          </w:p>
        </w:tc>
      </w:tr>
      <w:tr w:rsidR="00832003" w:rsidRPr="00BE3EE8" w:rsidTr="00832003">
        <w:trPr>
          <w:cantSplit/>
          <w:trHeight w:val="1039"/>
          <w:jc w:val="center"/>
        </w:trPr>
        <w:tc>
          <w:tcPr>
            <w:tcW w:w="746" w:type="dxa"/>
            <w:vMerge/>
            <w:tcBorders>
              <w:top w:val="single" w:sz="4" w:space="0" w:color="auto"/>
              <w:bottom w:val="single" w:sz="4" w:space="0" w:color="auto"/>
              <w:right w:val="single" w:sz="4" w:space="0" w:color="auto"/>
            </w:tcBorders>
            <w:vAlign w:val="center"/>
          </w:tcPr>
          <w:p w:rsidR="00832003" w:rsidRPr="00BE3EE8" w:rsidRDefault="00832003" w:rsidP="00C7026F">
            <w:pPr>
              <w:widowControl/>
              <w:spacing w:line="260" w:lineRule="exact"/>
              <w:jc w:val="center"/>
              <w:rPr>
                <w:rFonts w:ascii="Times New Roman" w:eastAsia="方正仿宋简体" w:hAnsi="Times New Roman"/>
              </w:rPr>
            </w:pPr>
          </w:p>
        </w:tc>
        <w:tc>
          <w:tcPr>
            <w:tcW w:w="809"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line="260" w:lineRule="exact"/>
              <w:jc w:val="center"/>
              <w:rPr>
                <w:rFonts w:ascii="Times New Roman" w:eastAsia="方正仿宋简体" w:hAnsi="Times New Roman"/>
              </w:rPr>
            </w:pPr>
            <w:r w:rsidRPr="00BE3EE8">
              <w:rPr>
                <w:rFonts w:ascii="Times New Roman" w:eastAsia="方正仿宋简体" w:hAnsi="Times New Roman"/>
              </w:rPr>
              <w:t>教学</w:t>
            </w:r>
          </w:p>
          <w:p w:rsidR="00832003" w:rsidRPr="00BE3EE8" w:rsidRDefault="00832003" w:rsidP="00C7026F">
            <w:pPr>
              <w:spacing w:line="260" w:lineRule="exact"/>
              <w:jc w:val="center"/>
              <w:rPr>
                <w:rFonts w:ascii="Times New Roman" w:eastAsia="方正仿宋简体" w:hAnsi="Times New Roman"/>
              </w:rPr>
            </w:pPr>
            <w:r w:rsidRPr="00BE3EE8">
              <w:rPr>
                <w:rFonts w:ascii="Times New Roman" w:eastAsia="方正仿宋简体" w:hAnsi="Times New Roman"/>
              </w:rPr>
              <w:t>效果</w:t>
            </w:r>
          </w:p>
        </w:tc>
        <w:tc>
          <w:tcPr>
            <w:tcW w:w="694"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w:t>
            </w:r>
            <w:r>
              <w:rPr>
                <w:rFonts w:ascii="Times New Roman" w:eastAsia="方正仿宋简体" w:hAnsi="Times New Roman" w:hint="eastAsia"/>
              </w:rPr>
              <w:t>5</w:t>
            </w:r>
          </w:p>
        </w:tc>
        <w:tc>
          <w:tcPr>
            <w:tcW w:w="5826" w:type="dxa"/>
            <w:tcBorders>
              <w:top w:val="single" w:sz="4" w:space="0" w:color="auto"/>
              <w:left w:val="single" w:sz="4" w:space="0" w:color="auto"/>
              <w:bottom w:val="single" w:sz="4" w:space="0" w:color="auto"/>
            </w:tcBorders>
            <w:vAlign w:val="center"/>
          </w:tcPr>
          <w:p w:rsidR="00832003" w:rsidRPr="00BE3EE8" w:rsidRDefault="00832003" w:rsidP="00C7026F">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教学能力突出，教学风格鲜明，主讲课程达到国内同类课程领先水平，大学生评价优秀，得到同行公认，具有示范引领作用，在全国有较大影响。</w:t>
            </w:r>
          </w:p>
        </w:tc>
        <w:tc>
          <w:tcPr>
            <w:tcW w:w="1282" w:type="dxa"/>
            <w:tcBorders>
              <w:top w:val="single" w:sz="4" w:space="0" w:color="auto"/>
              <w:left w:val="single" w:sz="4" w:space="0" w:color="auto"/>
              <w:bottom w:val="single" w:sz="4" w:space="0" w:color="auto"/>
            </w:tcBorders>
          </w:tcPr>
          <w:p w:rsidR="00832003" w:rsidRPr="00BE3EE8" w:rsidRDefault="00832003" w:rsidP="00C7026F">
            <w:pPr>
              <w:spacing w:beforeLines="50" w:before="156" w:afterLines="50" w:after="156" w:line="240" w:lineRule="exact"/>
              <w:rPr>
                <w:rFonts w:ascii="Times New Roman" w:eastAsia="方正仿宋简体" w:hAnsi="Times New Roman"/>
              </w:rPr>
            </w:pPr>
          </w:p>
        </w:tc>
      </w:tr>
      <w:tr w:rsidR="00832003" w:rsidRPr="00BE3EE8" w:rsidTr="00832003">
        <w:trPr>
          <w:cantSplit/>
          <w:trHeight w:val="904"/>
          <w:jc w:val="center"/>
        </w:trPr>
        <w:tc>
          <w:tcPr>
            <w:tcW w:w="746" w:type="dxa"/>
            <w:vMerge/>
            <w:tcBorders>
              <w:top w:val="single" w:sz="4" w:space="0" w:color="auto"/>
              <w:bottom w:val="single" w:sz="4" w:space="0" w:color="auto"/>
              <w:right w:val="single" w:sz="4" w:space="0" w:color="auto"/>
            </w:tcBorders>
            <w:vAlign w:val="center"/>
          </w:tcPr>
          <w:p w:rsidR="00832003" w:rsidRPr="00BE3EE8" w:rsidRDefault="00832003" w:rsidP="00C7026F">
            <w:pPr>
              <w:widowControl/>
              <w:spacing w:line="260" w:lineRule="exact"/>
              <w:jc w:val="center"/>
              <w:rPr>
                <w:rFonts w:ascii="Times New Roman" w:eastAsia="方正仿宋简体" w:hAnsi="Times New Roman"/>
              </w:rPr>
            </w:pPr>
          </w:p>
        </w:tc>
        <w:tc>
          <w:tcPr>
            <w:tcW w:w="809"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line="260" w:lineRule="exact"/>
              <w:jc w:val="center"/>
              <w:rPr>
                <w:rFonts w:ascii="Times New Roman" w:eastAsia="方正仿宋简体" w:hAnsi="Times New Roman"/>
              </w:rPr>
            </w:pPr>
            <w:r w:rsidRPr="00BE3EE8">
              <w:rPr>
                <w:rFonts w:ascii="Times New Roman" w:eastAsia="方正仿宋简体" w:hAnsi="Times New Roman"/>
              </w:rPr>
              <w:t>教材</w:t>
            </w:r>
          </w:p>
          <w:p w:rsidR="00832003" w:rsidRPr="00BE3EE8" w:rsidRDefault="00832003" w:rsidP="00C7026F">
            <w:pPr>
              <w:spacing w:line="260" w:lineRule="exact"/>
              <w:jc w:val="center"/>
              <w:rPr>
                <w:rFonts w:ascii="Times New Roman" w:eastAsia="方正仿宋简体" w:hAnsi="Times New Roman"/>
              </w:rPr>
            </w:pPr>
            <w:r w:rsidRPr="00BE3EE8">
              <w:rPr>
                <w:rFonts w:ascii="Times New Roman" w:eastAsia="方正仿宋简体" w:hAnsi="Times New Roman"/>
              </w:rPr>
              <w:t>建设</w:t>
            </w:r>
          </w:p>
        </w:tc>
        <w:tc>
          <w:tcPr>
            <w:tcW w:w="694"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5826" w:type="dxa"/>
            <w:tcBorders>
              <w:top w:val="single" w:sz="4" w:space="0" w:color="auto"/>
              <w:left w:val="single" w:sz="4" w:space="0" w:color="auto"/>
              <w:bottom w:val="single" w:sz="4" w:space="0" w:color="auto"/>
            </w:tcBorders>
            <w:vAlign w:val="center"/>
          </w:tcPr>
          <w:p w:rsidR="00832003" w:rsidRPr="00BE3EE8" w:rsidRDefault="00832003" w:rsidP="00C7026F">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自编、主编的本科教材，质量高、有特色、版本新。</w:t>
            </w:r>
          </w:p>
        </w:tc>
        <w:tc>
          <w:tcPr>
            <w:tcW w:w="1282" w:type="dxa"/>
            <w:tcBorders>
              <w:top w:val="single" w:sz="4" w:space="0" w:color="auto"/>
              <w:left w:val="single" w:sz="4" w:space="0" w:color="auto"/>
              <w:bottom w:val="single" w:sz="4" w:space="0" w:color="auto"/>
            </w:tcBorders>
          </w:tcPr>
          <w:p w:rsidR="00832003" w:rsidRPr="00BE3EE8" w:rsidRDefault="00832003" w:rsidP="00C7026F">
            <w:pPr>
              <w:spacing w:beforeLines="50" w:before="156" w:afterLines="50" w:after="156" w:line="240" w:lineRule="exact"/>
              <w:rPr>
                <w:rFonts w:ascii="Times New Roman" w:eastAsia="方正仿宋简体" w:hAnsi="Times New Roman"/>
              </w:rPr>
            </w:pPr>
          </w:p>
        </w:tc>
      </w:tr>
      <w:tr w:rsidR="00832003" w:rsidRPr="00BE3EE8" w:rsidTr="00832003">
        <w:trPr>
          <w:trHeight w:val="1269"/>
          <w:jc w:val="center"/>
        </w:trPr>
        <w:tc>
          <w:tcPr>
            <w:tcW w:w="1555" w:type="dxa"/>
            <w:gridSpan w:val="2"/>
            <w:tcBorders>
              <w:top w:val="single" w:sz="4" w:space="0" w:color="auto"/>
              <w:bottom w:val="single" w:sz="4" w:space="0" w:color="auto"/>
              <w:right w:val="single" w:sz="4" w:space="0" w:color="auto"/>
            </w:tcBorders>
            <w:vAlign w:val="center"/>
          </w:tcPr>
          <w:p w:rsidR="00832003" w:rsidRPr="00BE3EE8" w:rsidRDefault="00832003" w:rsidP="00C7026F">
            <w:pPr>
              <w:spacing w:line="260" w:lineRule="exact"/>
              <w:jc w:val="center"/>
              <w:rPr>
                <w:rFonts w:ascii="Times New Roman" w:eastAsia="方正仿宋简体" w:hAnsi="Times New Roman"/>
              </w:rPr>
            </w:pPr>
            <w:r w:rsidRPr="00BE3EE8">
              <w:rPr>
                <w:rFonts w:ascii="Times New Roman" w:eastAsia="方正仿宋简体" w:hAnsi="Times New Roman"/>
              </w:rPr>
              <w:t>3</w:t>
            </w:r>
            <w:r w:rsidRPr="00BE3EE8">
              <w:rPr>
                <w:rFonts w:ascii="Times New Roman" w:eastAsia="方正仿宋简体" w:hAnsi="Times New Roman"/>
              </w:rPr>
              <w:t>．教学梯队建设与贡献</w:t>
            </w:r>
          </w:p>
        </w:tc>
        <w:tc>
          <w:tcPr>
            <w:tcW w:w="694"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15</w:t>
            </w:r>
          </w:p>
        </w:tc>
        <w:tc>
          <w:tcPr>
            <w:tcW w:w="5826" w:type="dxa"/>
            <w:tcBorders>
              <w:top w:val="single" w:sz="4" w:space="0" w:color="auto"/>
              <w:left w:val="single" w:sz="4" w:space="0" w:color="auto"/>
              <w:bottom w:val="single" w:sz="4" w:space="0" w:color="auto"/>
            </w:tcBorders>
            <w:vAlign w:val="center"/>
          </w:tcPr>
          <w:p w:rsidR="00832003" w:rsidRPr="00BE3EE8" w:rsidRDefault="00832003" w:rsidP="00C7026F">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领衔高水平教学科研团队，自觉指导和帮助团队教师提高业务水平和教学能力，对确立本校该领域教学的历史地位</w:t>
            </w:r>
            <w:proofErr w:type="gramStart"/>
            <w:r w:rsidRPr="00BE3EE8">
              <w:rPr>
                <w:rFonts w:ascii="Times New Roman" w:eastAsia="方正仿宋简体" w:hAnsi="Times New Roman"/>
              </w:rPr>
              <w:t>作出</w:t>
            </w:r>
            <w:proofErr w:type="gramEnd"/>
            <w:r w:rsidRPr="00BE3EE8">
              <w:rPr>
                <w:rFonts w:ascii="Times New Roman" w:eastAsia="方正仿宋简体" w:hAnsi="Times New Roman"/>
              </w:rPr>
              <w:t>重要贡献。</w:t>
            </w:r>
          </w:p>
        </w:tc>
        <w:tc>
          <w:tcPr>
            <w:tcW w:w="1282" w:type="dxa"/>
            <w:tcBorders>
              <w:top w:val="single" w:sz="4" w:space="0" w:color="auto"/>
              <w:left w:val="single" w:sz="4" w:space="0" w:color="auto"/>
              <w:bottom w:val="single" w:sz="4" w:space="0" w:color="auto"/>
            </w:tcBorders>
          </w:tcPr>
          <w:p w:rsidR="00832003" w:rsidRPr="00BE3EE8" w:rsidRDefault="00832003" w:rsidP="00C7026F">
            <w:pPr>
              <w:spacing w:beforeLines="50" w:before="156" w:afterLines="50" w:after="156" w:line="240" w:lineRule="exact"/>
              <w:rPr>
                <w:rFonts w:ascii="Times New Roman" w:eastAsia="方正仿宋简体" w:hAnsi="Times New Roman"/>
              </w:rPr>
            </w:pPr>
          </w:p>
        </w:tc>
      </w:tr>
      <w:tr w:rsidR="00832003" w:rsidRPr="00BE3EE8" w:rsidTr="00832003">
        <w:trPr>
          <w:cantSplit/>
          <w:trHeight w:val="1475"/>
          <w:jc w:val="center"/>
        </w:trPr>
        <w:tc>
          <w:tcPr>
            <w:tcW w:w="1555" w:type="dxa"/>
            <w:gridSpan w:val="2"/>
            <w:tcBorders>
              <w:top w:val="single" w:sz="4" w:space="0" w:color="auto"/>
              <w:bottom w:val="single" w:sz="4" w:space="0" w:color="auto"/>
              <w:right w:val="single" w:sz="4" w:space="0" w:color="auto"/>
            </w:tcBorders>
            <w:vAlign w:val="center"/>
          </w:tcPr>
          <w:p w:rsidR="00832003" w:rsidRPr="00BE3EE8" w:rsidRDefault="00832003" w:rsidP="00C7026F">
            <w:pPr>
              <w:spacing w:line="260" w:lineRule="exact"/>
              <w:jc w:val="center"/>
              <w:rPr>
                <w:rFonts w:ascii="Times New Roman" w:eastAsia="方正仿宋简体" w:hAnsi="Times New Roman"/>
              </w:rPr>
            </w:pPr>
            <w:r w:rsidRPr="00BE3EE8">
              <w:rPr>
                <w:rFonts w:ascii="Times New Roman" w:eastAsia="方正仿宋简体" w:hAnsi="Times New Roman"/>
              </w:rPr>
              <w:t>4.</w:t>
            </w:r>
            <w:r w:rsidRPr="00BE3EE8">
              <w:rPr>
                <w:rFonts w:ascii="Times New Roman" w:eastAsia="方正仿宋简体" w:hAnsi="Times New Roman"/>
              </w:rPr>
              <w:t>科学研究与学术水平</w:t>
            </w:r>
          </w:p>
        </w:tc>
        <w:tc>
          <w:tcPr>
            <w:tcW w:w="694" w:type="dxa"/>
            <w:tcBorders>
              <w:top w:val="single" w:sz="4" w:space="0" w:color="auto"/>
              <w:left w:val="single" w:sz="4" w:space="0" w:color="auto"/>
              <w:bottom w:val="single" w:sz="4" w:space="0" w:color="auto"/>
              <w:right w:val="single" w:sz="4" w:space="0" w:color="auto"/>
            </w:tcBorders>
            <w:vAlign w:val="center"/>
          </w:tcPr>
          <w:p w:rsidR="00832003" w:rsidRPr="00BE3EE8" w:rsidRDefault="00832003" w:rsidP="00C7026F">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5826" w:type="dxa"/>
            <w:tcBorders>
              <w:top w:val="single" w:sz="4" w:space="0" w:color="auto"/>
              <w:left w:val="single" w:sz="4" w:space="0" w:color="auto"/>
              <w:bottom w:val="single" w:sz="4" w:space="0" w:color="auto"/>
            </w:tcBorders>
            <w:vAlign w:val="center"/>
          </w:tcPr>
          <w:p w:rsidR="00832003" w:rsidRPr="00BE3EE8" w:rsidRDefault="00832003" w:rsidP="00C7026F">
            <w:pPr>
              <w:spacing w:beforeLines="50" w:before="156" w:afterLines="50" w:after="156" w:line="240" w:lineRule="exact"/>
              <w:rPr>
                <w:rFonts w:ascii="Times New Roman" w:eastAsia="方正仿宋简体" w:hAnsi="Times New Roman"/>
                <w:kern w:val="13"/>
              </w:rPr>
            </w:pPr>
            <w:r w:rsidRPr="00BE3EE8">
              <w:rPr>
                <w:rFonts w:ascii="Times New Roman" w:eastAsia="方正仿宋简体" w:hAnsi="Times New Roman"/>
              </w:rPr>
              <w:t>主持或承担重要科研项目，发表出版高质量的论文或专著，</w:t>
            </w:r>
            <w:r w:rsidRPr="00BE3EE8">
              <w:rPr>
                <w:rFonts w:ascii="Times New Roman" w:eastAsia="方正仿宋简体" w:hAnsi="Times New Roman"/>
                <w:kern w:val="13"/>
              </w:rPr>
              <w:t>在国内外同领域具有较高学术地位和知名度</w:t>
            </w:r>
            <w:r w:rsidRPr="00BE3EE8">
              <w:rPr>
                <w:rFonts w:ascii="Times New Roman" w:eastAsia="方正仿宋简体" w:hAnsi="Times New Roman"/>
              </w:rPr>
              <w:t>。</w:t>
            </w:r>
          </w:p>
        </w:tc>
        <w:tc>
          <w:tcPr>
            <w:tcW w:w="1282" w:type="dxa"/>
            <w:tcBorders>
              <w:top w:val="single" w:sz="4" w:space="0" w:color="auto"/>
              <w:left w:val="single" w:sz="4" w:space="0" w:color="auto"/>
              <w:bottom w:val="single" w:sz="4" w:space="0" w:color="auto"/>
            </w:tcBorders>
          </w:tcPr>
          <w:p w:rsidR="00832003" w:rsidRPr="00BE3EE8" w:rsidRDefault="00832003" w:rsidP="00C7026F">
            <w:pPr>
              <w:spacing w:beforeLines="50" w:before="156" w:afterLines="50" w:after="156" w:line="240" w:lineRule="exact"/>
              <w:rPr>
                <w:rFonts w:ascii="Times New Roman" w:eastAsia="方正仿宋简体" w:hAnsi="Times New Roman"/>
              </w:rPr>
            </w:pPr>
          </w:p>
        </w:tc>
      </w:tr>
      <w:tr w:rsidR="00832003" w:rsidRPr="00BE3EE8" w:rsidTr="00832003">
        <w:trPr>
          <w:cantSplit/>
          <w:trHeight w:val="720"/>
          <w:jc w:val="center"/>
        </w:trPr>
        <w:tc>
          <w:tcPr>
            <w:tcW w:w="8075" w:type="dxa"/>
            <w:gridSpan w:val="4"/>
            <w:vAlign w:val="center"/>
          </w:tcPr>
          <w:p w:rsidR="00832003" w:rsidRPr="00BE3EE8" w:rsidRDefault="00832003" w:rsidP="00832003">
            <w:pPr>
              <w:spacing w:beforeLines="50" w:before="156" w:afterLines="50" w:after="156" w:line="240" w:lineRule="exact"/>
              <w:jc w:val="center"/>
              <w:rPr>
                <w:rFonts w:ascii="Times New Roman" w:eastAsia="方正仿宋简体" w:hAnsi="Times New Roman"/>
              </w:rPr>
            </w:pPr>
            <w:r>
              <w:rPr>
                <w:rFonts w:ascii="Times New Roman" w:eastAsia="方正仿宋简体" w:hAnsi="Times New Roman"/>
              </w:rPr>
              <w:t>自评合计得分</w:t>
            </w:r>
          </w:p>
        </w:tc>
        <w:tc>
          <w:tcPr>
            <w:tcW w:w="1282" w:type="dxa"/>
            <w:tcBorders>
              <w:top w:val="single" w:sz="4" w:space="0" w:color="auto"/>
              <w:left w:val="single" w:sz="4" w:space="0" w:color="auto"/>
            </w:tcBorders>
          </w:tcPr>
          <w:p w:rsidR="00832003" w:rsidRPr="00BE3EE8" w:rsidRDefault="00832003" w:rsidP="00C7026F">
            <w:pPr>
              <w:spacing w:beforeLines="50" w:before="156" w:afterLines="50" w:after="156" w:line="240" w:lineRule="exact"/>
              <w:rPr>
                <w:rFonts w:ascii="Times New Roman" w:eastAsia="方正仿宋简体" w:hAnsi="Times New Roman"/>
              </w:rPr>
            </w:pPr>
          </w:p>
        </w:tc>
      </w:tr>
    </w:tbl>
    <w:p w:rsidR="000A7E6D" w:rsidRPr="00832003" w:rsidRDefault="000A7E6D" w:rsidP="00832003">
      <w:pPr>
        <w:spacing w:line="480" w:lineRule="exact"/>
        <w:rPr>
          <w:rFonts w:hint="eastAsia"/>
        </w:rPr>
      </w:pPr>
    </w:p>
    <w:sectPr w:rsidR="000A7E6D" w:rsidRPr="008320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03"/>
    <w:rsid w:val="000A7E6D"/>
    <w:rsid w:val="0083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232E4-486F-475C-AF39-6A0AD933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00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578</Characters>
  <Application>Microsoft Office Word</Application>
  <DocSecurity>0</DocSecurity>
  <Lines>4</Lines>
  <Paragraphs>1</Paragraphs>
  <ScaleCrop>false</ScaleCrop>
  <Company>Microsoft</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李林</dc:creator>
  <cp:keywords/>
  <dc:description/>
  <cp:lastModifiedBy>李林</cp:lastModifiedBy>
  <cp:revision>1</cp:revision>
  <dcterms:created xsi:type="dcterms:W3CDTF">2018-08-16T10:37:00Z</dcterms:created>
  <dcterms:modified xsi:type="dcterms:W3CDTF">2018-08-16T10:41:00Z</dcterms:modified>
</cp:coreProperties>
</file>