
<file path=[Content_Types].xml><?xml version="1.0" encoding="utf-8"?>
<Types xmlns="http://schemas.openxmlformats.org/package/2006/content-types">
  <Default Extension="xml" ContentType="application/xml"/>
  <Default Extension="bin" ContentType="application/vnd.openxmlformats-officedocument.oleObject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仿宋" w:hAnsi="仿宋" w:eastAsia="仿宋"/>
          <w:color w:val="000000"/>
          <w:sz w:val="24"/>
        </w:rPr>
      </w:pPr>
      <w:r>
        <w:rPr>
          <w:rFonts w:hint="eastAsia" w:ascii="仿宋" w:hAnsi="仿宋" w:eastAsia="仿宋"/>
          <w:color w:val="000000"/>
          <w:sz w:val="24"/>
        </w:rPr>
        <w:t>附件5：</w:t>
      </w:r>
    </w:p>
    <w:p>
      <w:pPr>
        <w:rPr>
          <w:rFonts w:ascii="黑体" w:hAnsi="宋体" w:eastAsia="黑体"/>
          <w:b/>
          <w:color w:val="000000"/>
          <w:sz w:val="36"/>
          <w:szCs w:val="36"/>
        </w:rPr>
      </w:pPr>
      <w:r>
        <w:rPr>
          <w:rFonts w:hint="eastAsia" w:ascii="黑体" w:hAnsi="宋体" w:eastAsia="黑体"/>
          <w:b/>
          <w:color w:val="000000"/>
          <w:sz w:val="36"/>
          <w:szCs w:val="36"/>
        </w:rPr>
        <w:t xml:space="preserve">            </w:t>
      </w:r>
      <w:r>
        <w:rPr>
          <w:color w:val="000000"/>
          <w:w w:val="90"/>
          <w:sz w:val="20"/>
        </w:rPr>
        <w:t xml:space="preserve"> </w:t>
      </w:r>
      <w:r>
        <w:rPr>
          <w:color w:val="000000"/>
          <w:sz w:val="20"/>
        </w:rPr>
        <w:object>
          <v:shape id="_x0000_i1025" o:spt="75" type="#_x0000_t75" style="height:31.95pt;width:186.6pt;" o:ole="t" filled="f" o:preferrelative="t" stroked="f" coordsize="21600,21600">
            <v:path/>
            <v:fill on="f" focussize="0,0"/>
            <v:stroke on="f"/>
            <v:imagedata r:id="rId5" grayscale="t" bilevel="t" o:title=""/>
            <o:lock v:ext="edit" aspectratio="t"/>
            <w10:wrap type="none"/>
            <w10:anchorlock/>
          </v:shape>
          <o:OLEObject Type="Embed" ProgID="PBrush" ShapeID="_x0000_i1025" DrawAspect="Content" ObjectID="_1468075725" r:id="rId4">
            <o:LockedField>false</o:LockedField>
          </o:OLEObject>
        </w:object>
      </w:r>
    </w:p>
    <w:p>
      <w:pPr>
        <w:jc w:val="center"/>
        <w:rPr>
          <w:rFonts w:hint="eastAsia" w:ascii="黑体" w:hAnsi="宋体" w:eastAsia="黑体"/>
          <w:b/>
          <w:color w:val="000000"/>
          <w:sz w:val="36"/>
          <w:szCs w:val="36"/>
        </w:rPr>
      </w:pPr>
      <w:r>
        <w:rPr>
          <w:rFonts w:hint="eastAsia" w:ascii="黑体" w:hAnsi="宋体" w:eastAsia="黑体"/>
          <w:b/>
          <w:color w:val="000000"/>
          <w:sz w:val="36"/>
          <w:szCs w:val="36"/>
        </w:rPr>
        <w:t>2017-2018学年度</w:t>
      </w:r>
    </w:p>
    <w:p>
      <w:pPr>
        <w:jc w:val="center"/>
        <w:rPr>
          <w:rFonts w:ascii="黑体" w:hAnsi="宋体" w:eastAsia="黑体"/>
          <w:b/>
          <w:color w:val="000000"/>
          <w:sz w:val="36"/>
          <w:szCs w:val="36"/>
        </w:rPr>
      </w:pPr>
      <w:r>
        <w:rPr>
          <w:rFonts w:hint="eastAsia" w:ascii="黑体" w:hAnsi="宋体" w:eastAsia="黑体"/>
          <w:b/>
          <w:color w:val="000000"/>
          <w:sz w:val="36"/>
          <w:szCs w:val="36"/>
        </w:rPr>
        <w:t>三好学生、优秀学生干部</w:t>
      </w:r>
      <w:r>
        <w:rPr>
          <w:rFonts w:ascii="黑体" w:hAnsi="宋体" w:eastAsia="黑体"/>
          <w:b/>
          <w:color w:val="000000"/>
          <w:sz w:val="36"/>
          <w:szCs w:val="36"/>
        </w:rPr>
        <w:t>、优秀班集体</w:t>
      </w:r>
    </w:p>
    <w:p>
      <w:pPr>
        <w:jc w:val="center"/>
        <w:rPr>
          <w:rFonts w:hint="eastAsia" w:ascii="黑体" w:hAnsi="宋体" w:eastAsia="黑体"/>
          <w:b/>
          <w:color w:val="000000"/>
          <w:sz w:val="36"/>
          <w:szCs w:val="36"/>
        </w:rPr>
      </w:pPr>
      <w:r>
        <w:rPr>
          <w:rFonts w:ascii="黑体" w:hAnsi="宋体" w:eastAsia="黑体"/>
          <w:b/>
          <w:color w:val="000000"/>
          <w:sz w:val="36"/>
          <w:szCs w:val="36"/>
        </w:rPr>
        <w:t>推选名单登记表</w:t>
      </w:r>
    </w:p>
    <w:p>
      <w:pPr>
        <w:jc w:val="center"/>
        <w:rPr>
          <w:rFonts w:ascii="黑体" w:hAnsi="宋体" w:eastAsia="黑体"/>
          <w:b/>
          <w:color w:val="000000"/>
          <w:sz w:val="36"/>
          <w:szCs w:val="36"/>
        </w:rPr>
      </w:pPr>
    </w:p>
    <w:p>
      <w:pPr>
        <w:jc w:val="center"/>
        <w:rPr>
          <w:rFonts w:ascii="黑体" w:hAnsi="宋体" w:eastAsia="黑体"/>
          <w:b/>
          <w:color w:val="000000"/>
          <w:sz w:val="28"/>
          <w:szCs w:val="28"/>
        </w:rPr>
      </w:pPr>
      <w:r>
        <w:rPr>
          <w:rFonts w:hint="eastAsia" w:ascii="黑体" w:hAnsi="宋体" w:eastAsia="黑体"/>
          <w:b/>
          <w:color w:val="000000"/>
          <w:sz w:val="28"/>
          <w:szCs w:val="28"/>
        </w:rPr>
        <w:t>表1三好学生</w:t>
      </w:r>
      <w:r>
        <w:rPr>
          <w:rFonts w:ascii="黑体" w:hAnsi="宋体" w:eastAsia="黑体"/>
          <w:b/>
          <w:color w:val="000000"/>
          <w:sz w:val="28"/>
          <w:szCs w:val="28"/>
        </w:rPr>
        <w:t>、优秀学生干部推选名单</w:t>
      </w:r>
      <w:r>
        <w:rPr>
          <w:rFonts w:hint="eastAsia" w:ascii="黑体" w:hAnsi="宋体" w:eastAsia="黑体"/>
          <w:b/>
          <w:color w:val="000000"/>
          <w:sz w:val="28"/>
          <w:szCs w:val="28"/>
        </w:rPr>
        <w:t>汇总表</w:t>
      </w:r>
    </w:p>
    <w:tbl>
      <w:tblPr>
        <w:tblStyle w:val="3"/>
        <w:tblW w:w="8319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86"/>
        <w:gridCol w:w="1702"/>
        <w:gridCol w:w="1700"/>
        <w:gridCol w:w="1999"/>
        <w:gridCol w:w="123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686" w:type="dxa"/>
            <w:vAlign w:val="center"/>
          </w:tcPr>
          <w:p>
            <w:pPr>
              <w:jc w:val="center"/>
              <w:rPr>
                <w:rFonts w:ascii="仿宋_GB2312" w:hAnsi="Calibri" w:eastAsia="仿宋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仿宋_GB2312" w:hAnsi="Calibri" w:eastAsia="仿宋_GB2312"/>
                <w:b/>
                <w:color w:val="000000"/>
                <w:sz w:val="28"/>
                <w:szCs w:val="28"/>
              </w:rPr>
              <w:t>学院名称</w:t>
            </w:r>
          </w:p>
        </w:tc>
        <w:tc>
          <w:tcPr>
            <w:tcW w:w="1702" w:type="dxa"/>
            <w:vAlign w:val="center"/>
          </w:tcPr>
          <w:p>
            <w:pPr>
              <w:jc w:val="center"/>
              <w:rPr>
                <w:rFonts w:ascii="仿宋_GB2312" w:hAnsi="Calibri" w:eastAsia="仿宋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仿宋_GB2312" w:hAnsi="Calibri" w:eastAsia="仿宋_GB2312"/>
                <w:b/>
                <w:color w:val="000000"/>
                <w:sz w:val="28"/>
                <w:szCs w:val="28"/>
              </w:rPr>
              <w:t>获奖类别</w:t>
            </w:r>
          </w:p>
        </w:tc>
        <w:tc>
          <w:tcPr>
            <w:tcW w:w="1700" w:type="dxa"/>
            <w:vAlign w:val="center"/>
          </w:tcPr>
          <w:p>
            <w:pPr>
              <w:jc w:val="center"/>
              <w:rPr>
                <w:rFonts w:ascii="仿宋_GB2312" w:hAnsi="Calibri" w:eastAsia="仿宋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仿宋_GB2312" w:hAnsi="Calibri" w:eastAsia="仿宋_GB2312"/>
                <w:b/>
                <w:color w:val="000000"/>
                <w:sz w:val="28"/>
                <w:szCs w:val="28"/>
              </w:rPr>
              <w:t>姓名</w:t>
            </w:r>
          </w:p>
        </w:tc>
        <w:tc>
          <w:tcPr>
            <w:tcW w:w="1999" w:type="dxa"/>
            <w:vAlign w:val="center"/>
          </w:tcPr>
          <w:p>
            <w:pPr>
              <w:jc w:val="center"/>
              <w:rPr>
                <w:rFonts w:ascii="仿宋_GB2312" w:hAnsi="Calibri" w:eastAsia="仿宋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仿宋_GB2312" w:hAnsi="Calibri" w:eastAsia="仿宋_GB2312"/>
                <w:b/>
                <w:color w:val="000000"/>
                <w:sz w:val="28"/>
                <w:szCs w:val="28"/>
              </w:rPr>
              <w:t>学号</w:t>
            </w:r>
          </w:p>
        </w:tc>
        <w:tc>
          <w:tcPr>
            <w:tcW w:w="1232" w:type="dxa"/>
            <w:vAlign w:val="center"/>
          </w:tcPr>
          <w:p>
            <w:pPr>
              <w:jc w:val="center"/>
              <w:rPr>
                <w:rFonts w:ascii="仿宋_GB2312" w:hAnsi="Calibri" w:eastAsia="仿宋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仿宋_GB2312" w:hAnsi="Calibri" w:eastAsia="仿宋_GB2312"/>
                <w:b/>
                <w:color w:val="000000"/>
                <w:sz w:val="28"/>
                <w:szCs w:val="28"/>
              </w:rPr>
              <w:t>本/专科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686" w:type="dxa"/>
            <w:vAlign w:val="center"/>
          </w:tcPr>
          <w:p>
            <w:pPr>
              <w:jc w:val="center"/>
              <w:rPr>
                <w:rFonts w:ascii="仿宋_GB2312" w:hAnsi="Calibri" w:eastAsia="仿宋_GB2312"/>
                <w:color w:val="000000"/>
                <w:szCs w:val="21"/>
              </w:rPr>
            </w:pPr>
          </w:p>
        </w:tc>
        <w:tc>
          <w:tcPr>
            <w:tcW w:w="1702" w:type="dxa"/>
            <w:vAlign w:val="center"/>
          </w:tcPr>
          <w:p>
            <w:pPr>
              <w:jc w:val="center"/>
              <w:rPr>
                <w:rFonts w:ascii="仿宋_GB2312" w:hAnsi="Calibri" w:eastAsia="仿宋_GB2312"/>
                <w:color w:val="000000"/>
                <w:szCs w:val="21"/>
              </w:rPr>
            </w:pPr>
          </w:p>
        </w:tc>
        <w:tc>
          <w:tcPr>
            <w:tcW w:w="1700" w:type="dxa"/>
            <w:vAlign w:val="center"/>
          </w:tcPr>
          <w:p>
            <w:pPr>
              <w:jc w:val="center"/>
              <w:rPr>
                <w:rFonts w:ascii="仿宋_GB2312" w:hAnsi="Calibri" w:eastAsia="仿宋_GB2312"/>
                <w:color w:val="000000"/>
                <w:szCs w:val="21"/>
              </w:rPr>
            </w:pPr>
          </w:p>
        </w:tc>
        <w:tc>
          <w:tcPr>
            <w:tcW w:w="1999" w:type="dxa"/>
            <w:vAlign w:val="center"/>
          </w:tcPr>
          <w:p>
            <w:pPr>
              <w:jc w:val="center"/>
              <w:rPr>
                <w:rFonts w:ascii="仿宋_GB2312" w:hAnsi="Calibri" w:eastAsia="仿宋_GB2312"/>
                <w:color w:val="000000"/>
                <w:szCs w:val="21"/>
              </w:rPr>
            </w:pPr>
          </w:p>
        </w:tc>
        <w:tc>
          <w:tcPr>
            <w:tcW w:w="1232" w:type="dxa"/>
            <w:vAlign w:val="center"/>
          </w:tcPr>
          <w:p>
            <w:pPr>
              <w:jc w:val="center"/>
              <w:rPr>
                <w:rFonts w:ascii="仿宋_GB2312" w:hAnsi="Calibri" w:eastAsia="仿宋_GB2312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686" w:type="dxa"/>
            <w:vAlign w:val="center"/>
          </w:tcPr>
          <w:p>
            <w:pPr>
              <w:jc w:val="center"/>
              <w:rPr>
                <w:rFonts w:ascii="仿宋_GB2312" w:hAnsi="Calibri" w:eastAsia="仿宋_GB2312"/>
                <w:color w:val="000000"/>
                <w:szCs w:val="21"/>
              </w:rPr>
            </w:pPr>
          </w:p>
        </w:tc>
        <w:tc>
          <w:tcPr>
            <w:tcW w:w="1702" w:type="dxa"/>
            <w:vAlign w:val="center"/>
          </w:tcPr>
          <w:p>
            <w:pPr>
              <w:jc w:val="center"/>
              <w:rPr>
                <w:rFonts w:ascii="仿宋_GB2312" w:hAnsi="Calibri" w:eastAsia="仿宋_GB2312"/>
                <w:color w:val="000000"/>
                <w:szCs w:val="21"/>
              </w:rPr>
            </w:pPr>
          </w:p>
        </w:tc>
        <w:tc>
          <w:tcPr>
            <w:tcW w:w="1700" w:type="dxa"/>
            <w:vAlign w:val="center"/>
          </w:tcPr>
          <w:p>
            <w:pPr>
              <w:jc w:val="center"/>
              <w:rPr>
                <w:rFonts w:ascii="仿宋_GB2312" w:hAnsi="Calibri" w:eastAsia="仿宋_GB2312"/>
                <w:color w:val="000000"/>
                <w:szCs w:val="21"/>
              </w:rPr>
            </w:pPr>
          </w:p>
        </w:tc>
        <w:tc>
          <w:tcPr>
            <w:tcW w:w="1999" w:type="dxa"/>
            <w:vAlign w:val="center"/>
          </w:tcPr>
          <w:p>
            <w:pPr>
              <w:jc w:val="center"/>
              <w:rPr>
                <w:rFonts w:ascii="仿宋_GB2312" w:hAnsi="Calibri" w:eastAsia="仿宋_GB2312"/>
                <w:color w:val="000000"/>
                <w:szCs w:val="21"/>
              </w:rPr>
            </w:pPr>
          </w:p>
        </w:tc>
        <w:tc>
          <w:tcPr>
            <w:tcW w:w="1232" w:type="dxa"/>
            <w:vAlign w:val="center"/>
          </w:tcPr>
          <w:p>
            <w:pPr>
              <w:jc w:val="center"/>
              <w:rPr>
                <w:rFonts w:ascii="仿宋_GB2312" w:hAnsi="Calibri" w:eastAsia="仿宋_GB2312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686" w:type="dxa"/>
            <w:vAlign w:val="center"/>
          </w:tcPr>
          <w:p>
            <w:pPr>
              <w:jc w:val="center"/>
              <w:rPr>
                <w:rFonts w:ascii="仿宋_GB2312" w:hAnsi="Calibri" w:eastAsia="仿宋_GB2312"/>
                <w:color w:val="000000"/>
                <w:szCs w:val="21"/>
              </w:rPr>
            </w:pPr>
          </w:p>
        </w:tc>
        <w:tc>
          <w:tcPr>
            <w:tcW w:w="1702" w:type="dxa"/>
            <w:vAlign w:val="center"/>
          </w:tcPr>
          <w:p>
            <w:pPr>
              <w:jc w:val="center"/>
              <w:rPr>
                <w:rFonts w:ascii="仿宋_GB2312" w:hAnsi="Calibri" w:eastAsia="仿宋_GB2312"/>
                <w:color w:val="000000"/>
                <w:szCs w:val="21"/>
              </w:rPr>
            </w:pPr>
          </w:p>
        </w:tc>
        <w:tc>
          <w:tcPr>
            <w:tcW w:w="1700" w:type="dxa"/>
            <w:vAlign w:val="center"/>
          </w:tcPr>
          <w:p>
            <w:pPr>
              <w:jc w:val="center"/>
              <w:rPr>
                <w:rFonts w:ascii="仿宋_GB2312" w:hAnsi="Calibri" w:eastAsia="仿宋_GB2312"/>
                <w:color w:val="000000"/>
                <w:szCs w:val="21"/>
              </w:rPr>
            </w:pPr>
          </w:p>
        </w:tc>
        <w:tc>
          <w:tcPr>
            <w:tcW w:w="1999" w:type="dxa"/>
            <w:vAlign w:val="center"/>
          </w:tcPr>
          <w:p>
            <w:pPr>
              <w:jc w:val="center"/>
              <w:rPr>
                <w:rFonts w:ascii="仿宋_GB2312" w:hAnsi="Calibri" w:eastAsia="仿宋_GB2312"/>
                <w:color w:val="000000"/>
                <w:szCs w:val="21"/>
              </w:rPr>
            </w:pPr>
          </w:p>
        </w:tc>
        <w:tc>
          <w:tcPr>
            <w:tcW w:w="1232" w:type="dxa"/>
            <w:vAlign w:val="center"/>
          </w:tcPr>
          <w:p>
            <w:pPr>
              <w:jc w:val="center"/>
              <w:rPr>
                <w:rFonts w:ascii="仿宋_GB2312" w:hAnsi="Calibri" w:eastAsia="仿宋_GB2312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686" w:type="dxa"/>
            <w:vAlign w:val="center"/>
          </w:tcPr>
          <w:p>
            <w:pPr>
              <w:jc w:val="center"/>
              <w:rPr>
                <w:rFonts w:ascii="仿宋_GB2312" w:hAnsi="Calibri" w:eastAsia="仿宋_GB2312"/>
                <w:color w:val="000000"/>
                <w:szCs w:val="21"/>
              </w:rPr>
            </w:pPr>
          </w:p>
        </w:tc>
        <w:tc>
          <w:tcPr>
            <w:tcW w:w="1702" w:type="dxa"/>
            <w:vAlign w:val="center"/>
          </w:tcPr>
          <w:p>
            <w:pPr>
              <w:jc w:val="center"/>
              <w:rPr>
                <w:rFonts w:ascii="仿宋_GB2312" w:hAnsi="Calibri" w:eastAsia="仿宋_GB2312"/>
                <w:color w:val="000000"/>
                <w:szCs w:val="21"/>
              </w:rPr>
            </w:pPr>
          </w:p>
        </w:tc>
        <w:tc>
          <w:tcPr>
            <w:tcW w:w="1700" w:type="dxa"/>
            <w:vAlign w:val="center"/>
          </w:tcPr>
          <w:p>
            <w:pPr>
              <w:jc w:val="center"/>
              <w:rPr>
                <w:rFonts w:ascii="仿宋_GB2312" w:hAnsi="Calibri" w:eastAsia="仿宋_GB2312"/>
                <w:color w:val="000000"/>
                <w:szCs w:val="21"/>
              </w:rPr>
            </w:pPr>
          </w:p>
        </w:tc>
        <w:tc>
          <w:tcPr>
            <w:tcW w:w="1999" w:type="dxa"/>
            <w:vAlign w:val="center"/>
          </w:tcPr>
          <w:p>
            <w:pPr>
              <w:jc w:val="center"/>
              <w:rPr>
                <w:rFonts w:ascii="仿宋_GB2312" w:hAnsi="Calibri" w:eastAsia="仿宋_GB2312"/>
                <w:color w:val="000000"/>
                <w:szCs w:val="21"/>
              </w:rPr>
            </w:pPr>
          </w:p>
        </w:tc>
        <w:tc>
          <w:tcPr>
            <w:tcW w:w="1232" w:type="dxa"/>
            <w:vAlign w:val="center"/>
          </w:tcPr>
          <w:p>
            <w:pPr>
              <w:jc w:val="center"/>
              <w:rPr>
                <w:rFonts w:ascii="仿宋_GB2312" w:hAnsi="Calibri" w:eastAsia="仿宋_GB2312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686" w:type="dxa"/>
            <w:vAlign w:val="center"/>
          </w:tcPr>
          <w:p>
            <w:pPr>
              <w:jc w:val="center"/>
              <w:rPr>
                <w:rFonts w:ascii="仿宋_GB2312" w:hAnsi="Calibri" w:eastAsia="仿宋_GB2312"/>
                <w:color w:val="000000"/>
                <w:szCs w:val="21"/>
              </w:rPr>
            </w:pPr>
          </w:p>
        </w:tc>
        <w:tc>
          <w:tcPr>
            <w:tcW w:w="1702" w:type="dxa"/>
            <w:vAlign w:val="center"/>
          </w:tcPr>
          <w:p>
            <w:pPr>
              <w:jc w:val="center"/>
              <w:rPr>
                <w:rFonts w:ascii="仿宋_GB2312" w:hAnsi="Calibri" w:eastAsia="仿宋_GB2312"/>
                <w:color w:val="000000"/>
                <w:szCs w:val="21"/>
              </w:rPr>
            </w:pPr>
          </w:p>
        </w:tc>
        <w:tc>
          <w:tcPr>
            <w:tcW w:w="1700" w:type="dxa"/>
            <w:vAlign w:val="center"/>
          </w:tcPr>
          <w:p>
            <w:pPr>
              <w:jc w:val="center"/>
              <w:rPr>
                <w:rFonts w:ascii="仿宋_GB2312" w:hAnsi="Calibri" w:eastAsia="仿宋_GB2312"/>
                <w:color w:val="000000"/>
                <w:szCs w:val="21"/>
              </w:rPr>
            </w:pPr>
          </w:p>
        </w:tc>
        <w:tc>
          <w:tcPr>
            <w:tcW w:w="1999" w:type="dxa"/>
            <w:vAlign w:val="center"/>
          </w:tcPr>
          <w:p>
            <w:pPr>
              <w:jc w:val="center"/>
              <w:rPr>
                <w:rFonts w:ascii="仿宋_GB2312" w:hAnsi="Calibri" w:eastAsia="仿宋_GB2312"/>
                <w:color w:val="000000"/>
                <w:szCs w:val="21"/>
              </w:rPr>
            </w:pPr>
          </w:p>
        </w:tc>
        <w:tc>
          <w:tcPr>
            <w:tcW w:w="1232" w:type="dxa"/>
            <w:vAlign w:val="center"/>
          </w:tcPr>
          <w:p>
            <w:pPr>
              <w:jc w:val="center"/>
              <w:rPr>
                <w:rFonts w:ascii="仿宋_GB2312" w:hAnsi="Calibri" w:eastAsia="仿宋_GB2312"/>
                <w:color w:val="000000"/>
                <w:szCs w:val="21"/>
              </w:rPr>
            </w:pPr>
          </w:p>
        </w:tc>
      </w:tr>
    </w:tbl>
    <w:p>
      <w:pPr>
        <w:jc w:val="center"/>
        <w:rPr>
          <w:rFonts w:ascii="黑体" w:hAnsi="宋体" w:eastAsia="黑体"/>
          <w:b/>
          <w:color w:val="000000"/>
          <w:sz w:val="28"/>
          <w:szCs w:val="28"/>
        </w:rPr>
      </w:pPr>
    </w:p>
    <w:p>
      <w:pPr>
        <w:jc w:val="center"/>
        <w:rPr>
          <w:rFonts w:ascii="黑体" w:hAnsi="宋体" w:eastAsia="黑体"/>
          <w:b/>
          <w:color w:val="000000"/>
          <w:sz w:val="28"/>
          <w:szCs w:val="28"/>
        </w:rPr>
      </w:pPr>
      <w:r>
        <w:rPr>
          <w:rFonts w:hint="eastAsia" w:ascii="黑体" w:hAnsi="宋体" w:eastAsia="黑体"/>
          <w:b/>
          <w:color w:val="000000"/>
          <w:sz w:val="28"/>
          <w:szCs w:val="28"/>
        </w:rPr>
        <w:t>表</w:t>
      </w:r>
      <w:r>
        <w:rPr>
          <w:rFonts w:ascii="黑体" w:hAnsi="宋体" w:eastAsia="黑体"/>
          <w:b/>
          <w:color w:val="000000"/>
          <w:sz w:val="28"/>
          <w:szCs w:val="28"/>
        </w:rPr>
        <w:t>2</w:t>
      </w:r>
      <w:r>
        <w:rPr>
          <w:rFonts w:hint="eastAsia" w:ascii="黑体" w:hAnsi="宋体" w:eastAsia="黑体"/>
          <w:b/>
          <w:color w:val="000000"/>
          <w:sz w:val="28"/>
          <w:szCs w:val="28"/>
        </w:rPr>
        <w:t xml:space="preserve"> 先进班集体</w:t>
      </w:r>
      <w:r>
        <w:rPr>
          <w:rFonts w:ascii="黑体" w:hAnsi="宋体" w:eastAsia="黑体"/>
          <w:b/>
          <w:color w:val="000000"/>
          <w:sz w:val="28"/>
          <w:szCs w:val="28"/>
        </w:rPr>
        <w:t>推选名单</w:t>
      </w:r>
      <w:r>
        <w:rPr>
          <w:rFonts w:hint="eastAsia" w:ascii="黑体" w:hAnsi="宋体" w:eastAsia="黑体"/>
          <w:b/>
          <w:color w:val="000000"/>
          <w:sz w:val="28"/>
          <w:szCs w:val="28"/>
        </w:rPr>
        <w:t>汇总表</w:t>
      </w:r>
    </w:p>
    <w:tbl>
      <w:tblPr>
        <w:tblStyle w:val="3"/>
        <w:tblW w:w="8260" w:type="dxa"/>
        <w:jc w:val="center"/>
        <w:tblInd w:w="-67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70"/>
        <w:gridCol w:w="2104"/>
        <w:gridCol w:w="2293"/>
        <w:gridCol w:w="149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atLeast"/>
          <w:jc w:val="center"/>
        </w:trPr>
        <w:tc>
          <w:tcPr>
            <w:tcW w:w="2370" w:type="dxa"/>
            <w:vAlign w:val="center"/>
          </w:tcPr>
          <w:p>
            <w:pPr>
              <w:jc w:val="center"/>
              <w:rPr>
                <w:rFonts w:ascii="仿宋_GB2312" w:hAnsi="Calibri" w:eastAsia="仿宋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仿宋_GB2312" w:hAnsi="Calibri" w:eastAsia="仿宋_GB2312"/>
                <w:b/>
                <w:color w:val="000000"/>
                <w:sz w:val="28"/>
                <w:szCs w:val="28"/>
              </w:rPr>
              <w:t>学院名称</w:t>
            </w:r>
          </w:p>
        </w:tc>
        <w:tc>
          <w:tcPr>
            <w:tcW w:w="2104" w:type="dxa"/>
            <w:vAlign w:val="center"/>
          </w:tcPr>
          <w:p>
            <w:pPr>
              <w:jc w:val="center"/>
              <w:rPr>
                <w:rFonts w:ascii="仿宋_GB2312" w:hAnsi="Calibri" w:eastAsia="仿宋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仿宋_GB2312" w:hAnsi="Calibri" w:eastAsia="仿宋_GB2312"/>
                <w:b/>
                <w:color w:val="000000"/>
                <w:sz w:val="28"/>
                <w:szCs w:val="28"/>
              </w:rPr>
              <w:t>班级</w:t>
            </w:r>
          </w:p>
        </w:tc>
        <w:tc>
          <w:tcPr>
            <w:tcW w:w="2293" w:type="dxa"/>
            <w:vAlign w:val="center"/>
          </w:tcPr>
          <w:p>
            <w:pPr>
              <w:jc w:val="center"/>
              <w:rPr>
                <w:rFonts w:ascii="仿宋_GB2312" w:hAnsi="Calibri" w:eastAsia="仿宋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仿宋_GB2312" w:hAnsi="Calibri" w:eastAsia="仿宋_GB2312"/>
                <w:b/>
                <w:color w:val="000000"/>
                <w:sz w:val="28"/>
                <w:szCs w:val="28"/>
              </w:rPr>
              <w:t>专业</w:t>
            </w:r>
          </w:p>
        </w:tc>
        <w:tc>
          <w:tcPr>
            <w:tcW w:w="1493" w:type="dxa"/>
            <w:vAlign w:val="center"/>
          </w:tcPr>
          <w:p>
            <w:pPr>
              <w:jc w:val="center"/>
              <w:rPr>
                <w:rFonts w:ascii="仿宋_GB2312" w:hAnsi="Calibri" w:eastAsia="仿宋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仿宋_GB2312" w:hAnsi="Calibri" w:eastAsia="仿宋_GB2312"/>
                <w:b/>
                <w:color w:val="000000"/>
                <w:sz w:val="28"/>
                <w:szCs w:val="28"/>
              </w:rPr>
              <w:t>本/专科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atLeast"/>
          <w:jc w:val="center"/>
        </w:trPr>
        <w:tc>
          <w:tcPr>
            <w:tcW w:w="2370" w:type="dxa"/>
            <w:vAlign w:val="center"/>
          </w:tcPr>
          <w:p>
            <w:pPr>
              <w:jc w:val="center"/>
              <w:rPr>
                <w:rFonts w:ascii="仿宋_GB2312" w:hAnsi="Calibri" w:eastAsia="仿宋_GB2312"/>
                <w:color w:val="000000"/>
                <w:szCs w:val="21"/>
              </w:rPr>
            </w:pPr>
          </w:p>
        </w:tc>
        <w:tc>
          <w:tcPr>
            <w:tcW w:w="2104" w:type="dxa"/>
            <w:vAlign w:val="center"/>
          </w:tcPr>
          <w:p>
            <w:pPr>
              <w:jc w:val="center"/>
              <w:rPr>
                <w:rFonts w:ascii="仿宋_GB2312" w:hAnsi="Calibri" w:eastAsia="仿宋_GB2312"/>
                <w:color w:val="000000"/>
                <w:szCs w:val="21"/>
              </w:rPr>
            </w:pPr>
          </w:p>
        </w:tc>
        <w:tc>
          <w:tcPr>
            <w:tcW w:w="2293" w:type="dxa"/>
            <w:vAlign w:val="center"/>
          </w:tcPr>
          <w:p>
            <w:pPr>
              <w:jc w:val="center"/>
              <w:rPr>
                <w:rFonts w:ascii="仿宋_GB2312" w:hAnsi="Calibri" w:eastAsia="仿宋_GB2312"/>
                <w:color w:val="000000"/>
                <w:szCs w:val="21"/>
              </w:rPr>
            </w:pPr>
          </w:p>
        </w:tc>
        <w:tc>
          <w:tcPr>
            <w:tcW w:w="1493" w:type="dxa"/>
            <w:vAlign w:val="center"/>
          </w:tcPr>
          <w:p>
            <w:pPr>
              <w:jc w:val="center"/>
              <w:rPr>
                <w:rFonts w:ascii="仿宋_GB2312" w:hAnsi="Calibri" w:eastAsia="仿宋_GB2312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atLeast"/>
          <w:jc w:val="center"/>
        </w:trPr>
        <w:tc>
          <w:tcPr>
            <w:tcW w:w="2370" w:type="dxa"/>
            <w:vAlign w:val="center"/>
          </w:tcPr>
          <w:p>
            <w:pPr>
              <w:jc w:val="center"/>
              <w:rPr>
                <w:rFonts w:ascii="仿宋_GB2312" w:hAnsi="Calibri" w:eastAsia="仿宋_GB2312"/>
                <w:color w:val="000000"/>
                <w:szCs w:val="21"/>
              </w:rPr>
            </w:pPr>
          </w:p>
        </w:tc>
        <w:tc>
          <w:tcPr>
            <w:tcW w:w="2104" w:type="dxa"/>
            <w:vAlign w:val="center"/>
          </w:tcPr>
          <w:p>
            <w:pPr>
              <w:jc w:val="center"/>
              <w:rPr>
                <w:rFonts w:ascii="仿宋_GB2312" w:hAnsi="Calibri" w:eastAsia="仿宋_GB2312"/>
                <w:color w:val="000000"/>
                <w:szCs w:val="21"/>
              </w:rPr>
            </w:pPr>
          </w:p>
        </w:tc>
        <w:tc>
          <w:tcPr>
            <w:tcW w:w="2293" w:type="dxa"/>
            <w:vAlign w:val="center"/>
          </w:tcPr>
          <w:p>
            <w:pPr>
              <w:jc w:val="center"/>
              <w:rPr>
                <w:rFonts w:ascii="仿宋_GB2312" w:hAnsi="Calibri" w:eastAsia="仿宋_GB2312"/>
                <w:color w:val="000000"/>
                <w:szCs w:val="21"/>
              </w:rPr>
            </w:pPr>
          </w:p>
        </w:tc>
        <w:tc>
          <w:tcPr>
            <w:tcW w:w="1493" w:type="dxa"/>
            <w:vAlign w:val="center"/>
          </w:tcPr>
          <w:p>
            <w:pPr>
              <w:jc w:val="center"/>
              <w:rPr>
                <w:rFonts w:ascii="仿宋_GB2312" w:hAnsi="Calibri" w:eastAsia="仿宋_GB2312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atLeast"/>
          <w:jc w:val="center"/>
        </w:trPr>
        <w:tc>
          <w:tcPr>
            <w:tcW w:w="2370" w:type="dxa"/>
            <w:vAlign w:val="center"/>
          </w:tcPr>
          <w:p>
            <w:pPr>
              <w:jc w:val="center"/>
              <w:rPr>
                <w:rFonts w:ascii="仿宋_GB2312" w:hAnsi="Calibri" w:eastAsia="仿宋_GB2312"/>
                <w:color w:val="000000"/>
                <w:szCs w:val="21"/>
              </w:rPr>
            </w:pPr>
          </w:p>
        </w:tc>
        <w:tc>
          <w:tcPr>
            <w:tcW w:w="2104" w:type="dxa"/>
            <w:vAlign w:val="center"/>
          </w:tcPr>
          <w:p>
            <w:pPr>
              <w:jc w:val="center"/>
              <w:rPr>
                <w:rFonts w:ascii="仿宋_GB2312" w:hAnsi="Calibri" w:eastAsia="仿宋_GB2312"/>
                <w:color w:val="000000"/>
                <w:szCs w:val="21"/>
              </w:rPr>
            </w:pPr>
          </w:p>
        </w:tc>
        <w:tc>
          <w:tcPr>
            <w:tcW w:w="2293" w:type="dxa"/>
            <w:vAlign w:val="center"/>
          </w:tcPr>
          <w:p>
            <w:pPr>
              <w:jc w:val="center"/>
              <w:rPr>
                <w:rFonts w:ascii="仿宋_GB2312" w:hAnsi="Calibri" w:eastAsia="仿宋_GB2312"/>
                <w:color w:val="000000"/>
                <w:szCs w:val="21"/>
              </w:rPr>
            </w:pPr>
          </w:p>
        </w:tc>
        <w:tc>
          <w:tcPr>
            <w:tcW w:w="1493" w:type="dxa"/>
            <w:vAlign w:val="center"/>
          </w:tcPr>
          <w:p>
            <w:pPr>
              <w:jc w:val="center"/>
              <w:rPr>
                <w:rFonts w:ascii="仿宋_GB2312" w:hAnsi="Calibri" w:eastAsia="仿宋_GB2312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atLeast"/>
          <w:jc w:val="center"/>
        </w:trPr>
        <w:tc>
          <w:tcPr>
            <w:tcW w:w="2370" w:type="dxa"/>
            <w:vAlign w:val="center"/>
          </w:tcPr>
          <w:p>
            <w:pPr>
              <w:jc w:val="center"/>
              <w:rPr>
                <w:rFonts w:ascii="仿宋_GB2312" w:hAnsi="Calibri" w:eastAsia="仿宋_GB2312"/>
                <w:color w:val="000000"/>
                <w:szCs w:val="21"/>
              </w:rPr>
            </w:pPr>
          </w:p>
        </w:tc>
        <w:tc>
          <w:tcPr>
            <w:tcW w:w="2104" w:type="dxa"/>
            <w:vAlign w:val="center"/>
          </w:tcPr>
          <w:p>
            <w:pPr>
              <w:jc w:val="center"/>
              <w:rPr>
                <w:rFonts w:ascii="仿宋_GB2312" w:hAnsi="Calibri" w:eastAsia="仿宋_GB2312"/>
                <w:color w:val="000000"/>
                <w:szCs w:val="21"/>
              </w:rPr>
            </w:pPr>
          </w:p>
        </w:tc>
        <w:tc>
          <w:tcPr>
            <w:tcW w:w="2293" w:type="dxa"/>
            <w:vAlign w:val="center"/>
          </w:tcPr>
          <w:p>
            <w:pPr>
              <w:jc w:val="center"/>
              <w:rPr>
                <w:rFonts w:ascii="仿宋_GB2312" w:hAnsi="Calibri" w:eastAsia="仿宋_GB2312"/>
                <w:color w:val="000000"/>
                <w:szCs w:val="21"/>
              </w:rPr>
            </w:pPr>
          </w:p>
        </w:tc>
        <w:tc>
          <w:tcPr>
            <w:tcW w:w="1493" w:type="dxa"/>
            <w:vAlign w:val="center"/>
          </w:tcPr>
          <w:p>
            <w:pPr>
              <w:jc w:val="center"/>
              <w:rPr>
                <w:rFonts w:ascii="仿宋_GB2312" w:hAnsi="Calibri" w:eastAsia="仿宋_GB2312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1" w:hRule="atLeast"/>
          <w:jc w:val="center"/>
        </w:trPr>
        <w:tc>
          <w:tcPr>
            <w:tcW w:w="2370" w:type="dxa"/>
            <w:vAlign w:val="center"/>
          </w:tcPr>
          <w:p>
            <w:pPr>
              <w:jc w:val="center"/>
              <w:rPr>
                <w:rFonts w:ascii="仿宋_GB2312" w:hAnsi="Calibri" w:eastAsia="仿宋_GB2312"/>
                <w:color w:val="000000"/>
                <w:szCs w:val="21"/>
              </w:rPr>
            </w:pPr>
          </w:p>
        </w:tc>
        <w:tc>
          <w:tcPr>
            <w:tcW w:w="2104" w:type="dxa"/>
            <w:vAlign w:val="center"/>
          </w:tcPr>
          <w:p>
            <w:pPr>
              <w:jc w:val="center"/>
              <w:rPr>
                <w:rFonts w:ascii="仿宋_GB2312" w:hAnsi="Calibri" w:eastAsia="仿宋_GB2312"/>
                <w:color w:val="000000"/>
                <w:szCs w:val="21"/>
              </w:rPr>
            </w:pPr>
          </w:p>
        </w:tc>
        <w:tc>
          <w:tcPr>
            <w:tcW w:w="2293" w:type="dxa"/>
            <w:vAlign w:val="center"/>
          </w:tcPr>
          <w:p>
            <w:pPr>
              <w:jc w:val="center"/>
              <w:rPr>
                <w:rFonts w:ascii="仿宋_GB2312" w:hAnsi="Calibri" w:eastAsia="仿宋_GB2312"/>
                <w:color w:val="000000"/>
                <w:szCs w:val="21"/>
              </w:rPr>
            </w:pPr>
          </w:p>
        </w:tc>
        <w:tc>
          <w:tcPr>
            <w:tcW w:w="1493" w:type="dxa"/>
            <w:vAlign w:val="center"/>
          </w:tcPr>
          <w:p>
            <w:pPr>
              <w:jc w:val="center"/>
              <w:rPr>
                <w:rFonts w:ascii="仿宋_GB2312" w:hAnsi="Calibri" w:eastAsia="仿宋_GB2312"/>
                <w:color w:val="000000"/>
                <w:szCs w:val="21"/>
              </w:rPr>
            </w:pP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8EC06F8"/>
    <w:rsid w:val="08EC06F8"/>
    <w:rsid w:val="6D535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1.png"/><Relationship Id="rId4" Type="http://schemas.openxmlformats.org/officeDocument/2006/relationships/oleObject" Target="embeddings/oleObject1.bin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wps\addons\pool\win-i386\knewfileruby_1.0.0.12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Office_10.1.0.7520_F1E327BC-269C-435d-A152-05C5408002CA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2018-10-12T03:49:00Z</dcterms:created>
  <dc:creator>王晶</dc:creator>
  <cp:lastModifiedBy>王晶</cp:lastModifiedBy>
  <dcterms:modified xsi:type="dcterms:W3CDTF">2018-10-12T03:49:48Z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2052-10.1.0.7520</vt:lpwstr>
  </property>
</Properties>
</file>