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right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9月2-3日校车运行时刻</w:t>
      </w:r>
    </w:p>
    <w:bookmarkEnd w:id="0"/>
    <w:tbl>
      <w:tblPr>
        <w:tblStyle w:val="3"/>
        <w:tblW w:w="7571" w:type="dxa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76"/>
        <w:gridCol w:w="3225"/>
        <w:gridCol w:w="21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 间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车辆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行驶路线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7: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-新校区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雷老师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00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53656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-新校区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邓老师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新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校区-城区-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老校区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雷老师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53656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新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老校区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邓老师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13:55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-新校区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雷老师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53656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-新校区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邓老师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17:30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新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校区-城区-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老校区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雷老师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53656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新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老校区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邓老师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right="0" w:firstLine="579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eastAsiaTheme="minor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C10A7"/>
    <w:rsid w:val="3505202B"/>
    <w:rsid w:val="4DC62090"/>
    <w:rsid w:val="4FE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2017-09-01T03:23:00Z</dcterms:created>
  <dc:creator>唐幸福</dc:creator>
  <cp:lastModifiedBy>john</cp:lastModifiedBy>
  <cp:lastPrinted>2017-09-01T04:03:00Z</cp:lastPrinted>
  <dcterms:modified xsi:type="dcterms:W3CDTF">2017-09-01T07:51:18Z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